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F574" w14:textId="6AC41698" w:rsidR="00B77679" w:rsidRPr="00103C52" w:rsidRDefault="00B77679" w:rsidP="00B77679">
      <w:pPr>
        <w:jc w:val="center"/>
        <w:rPr>
          <w:rFonts w:ascii="Arial" w:hAnsi="Arial" w:cs="Arial"/>
          <w:b/>
          <w:sz w:val="22"/>
          <w:szCs w:val="22"/>
        </w:rPr>
      </w:pPr>
      <w:r w:rsidRPr="00103C52">
        <w:rPr>
          <w:rFonts w:ascii="Arial" w:hAnsi="Arial" w:cs="Arial"/>
          <w:b/>
          <w:sz w:val="22"/>
          <w:szCs w:val="22"/>
        </w:rPr>
        <w:t>Call for Proposal Application</w:t>
      </w:r>
      <w:r w:rsidR="006F2628" w:rsidRPr="00103C52">
        <w:rPr>
          <w:rFonts w:ascii="Arial" w:hAnsi="Arial" w:cs="Arial"/>
          <w:b/>
          <w:sz w:val="22"/>
          <w:szCs w:val="22"/>
        </w:rPr>
        <w:t xml:space="preserve"> Form</w:t>
      </w:r>
    </w:p>
    <w:p w14:paraId="40808AA9" w14:textId="0994ABF4" w:rsidR="00B77679" w:rsidRPr="00103C52" w:rsidRDefault="00B77679" w:rsidP="00BC4752">
      <w:pPr>
        <w:jc w:val="center"/>
        <w:rPr>
          <w:rFonts w:ascii="Arial" w:hAnsi="Arial" w:cs="Arial"/>
          <w:b/>
          <w:sz w:val="22"/>
          <w:szCs w:val="22"/>
        </w:rPr>
      </w:pPr>
      <w:r w:rsidRPr="00103C52">
        <w:rPr>
          <w:rFonts w:ascii="Arial" w:hAnsi="Arial" w:cs="Arial"/>
          <w:b/>
          <w:sz w:val="22"/>
          <w:szCs w:val="22"/>
        </w:rPr>
        <w:t>Indigenous Advisory and Monitoring Committee</w:t>
      </w:r>
      <w:r w:rsidR="006F2628" w:rsidRPr="00103C52">
        <w:rPr>
          <w:rFonts w:ascii="Arial" w:hAnsi="Arial" w:cs="Arial"/>
          <w:b/>
          <w:sz w:val="22"/>
          <w:szCs w:val="22"/>
        </w:rPr>
        <w:t xml:space="preserve"> (IAMC) for the </w:t>
      </w:r>
    </w:p>
    <w:p w14:paraId="42DED440" w14:textId="27ED0BE7" w:rsidR="00CB06BB" w:rsidRPr="00103C52" w:rsidRDefault="00B77679" w:rsidP="00A3492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03C52">
        <w:rPr>
          <w:rFonts w:ascii="Arial" w:hAnsi="Arial" w:cs="Arial"/>
          <w:b/>
          <w:sz w:val="22"/>
          <w:szCs w:val="22"/>
        </w:rPr>
        <w:t>T</w:t>
      </w:r>
      <w:r w:rsidR="006F2628" w:rsidRPr="00103C52">
        <w:rPr>
          <w:rFonts w:ascii="Arial" w:hAnsi="Arial" w:cs="Arial"/>
          <w:b/>
          <w:sz w:val="22"/>
          <w:szCs w:val="22"/>
        </w:rPr>
        <w:t>r</w:t>
      </w:r>
      <w:r w:rsidRPr="00103C52">
        <w:rPr>
          <w:rFonts w:ascii="Arial" w:hAnsi="Arial" w:cs="Arial"/>
          <w:b/>
          <w:sz w:val="22"/>
          <w:szCs w:val="22"/>
        </w:rPr>
        <w:t xml:space="preserve">ans Mountain Expansion </w:t>
      </w:r>
      <w:r w:rsidR="006F2628" w:rsidRPr="00103C52">
        <w:rPr>
          <w:rFonts w:ascii="Arial" w:hAnsi="Arial" w:cs="Arial"/>
          <w:b/>
          <w:sz w:val="22"/>
          <w:szCs w:val="22"/>
        </w:rPr>
        <w:t xml:space="preserve">Project </w:t>
      </w:r>
      <w:r w:rsidRPr="00103C52">
        <w:rPr>
          <w:rFonts w:ascii="Arial" w:hAnsi="Arial" w:cs="Arial"/>
          <w:b/>
          <w:sz w:val="22"/>
          <w:szCs w:val="22"/>
        </w:rPr>
        <w:t>and Existing Pipeline (TMX)</w:t>
      </w:r>
    </w:p>
    <w:p w14:paraId="1164CEB6" w14:textId="6DEBBAE0" w:rsidR="00CB06BB" w:rsidRPr="00103C52" w:rsidRDefault="001A5FC6" w:rsidP="00A34920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357" w:hanging="357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19174270"/>
      <w:r w:rsidRPr="00103C52">
        <w:rPr>
          <w:rFonts w:ascii="Arial" w:hAnsi="Arial" w:cs="Arial"/>
          <w:b/>
          <w:bCs/>
          <w:sz w:val="20"/>
          <w:szCs w:val="20"/>
        </w:rPr>
        <w:t xml:space="preserve">Indigenous </w:t>
      </w:r>
      <w:bookmarkEnd w:id="0"/>
      <w:r w:rsidR="00062901" w:rsidRPr="00103C52">
        <w:rPr>
          <w:rFonts w:ascii="Arial" w:hAnsi="Arial" w:cs="Arial"/>
          <w:b/>
          <w:bCs/>
          <w:sz w:val="20"/>
          <w:szCs w:val="20"/>
        </w:rPr>
        <w:t>Applicant</w:t>
      </w:r>
      <w:r w:rsidR="00B77679" w:rsidRPr="00103C52">
        <w:rPr>
          <w:rFonts w:ascii="Arial" w:hAnsi="Arial" w:cs="Arial"/>
          <w:b/>
          <w:bCs/>
          <w:sz w:val="20"/>
          <w:szCs w:val="20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EFF"/>
        <w:tblLook w:val="01E0" w:firstRow="1" w:lastRow="1" w:firstColumn="1" w:lastColumn="1" w:noHBand="0" w:noVBand="0"/>
      </w:tblPr>
      <w:tblGrid>
        <w:gridCol w:w="10790"/>
      </w:tblGrid>
      <w:tr w:rsidR="00103C52" w:rsidRPr="00103C52" w14:paraId="413D3406" w14:textId="77777777" w:rsidTr="00816F9F">
        <w:trPr>
          <w:cantSplit/>
          <w:trHeight w:val="45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495D" w14:textId="2B6AECE3" w:rsidR="00CB06BB" w:rsidRPr="00103C52" w:rsidRDefault="00B77679" w:rsidP="00CB06BB">
            <w:pPr>
              <w:tabs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Name/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Legal entity requesting fund</w:t>
            </w:r>
            <w:r w:rsidR="009B7C0E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s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  <w:r w:rsidR="007E72CA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B50C6" w:rsidRPr="00103C52">
              <w:rPr>
                <w:rFonts w:ascii="Arial" w:hAnsi="Arial" w:cs="Arial"/>
                <w:bCs/>
                <w:sz w:val="20"/>
                <w:szCs w:val="20"/>
                <w:highlight w:val="lightGray"/>
                <w:lang w:val="en-CA"/>
              </w:rPr>
              <w:t>[add Indigenous applicant name]</w:t>
            </w:r>
          </w:p>
        </w:tc>
      </w:tr>
      <w:tr w:rsidR="00103C52" w:rsidRPr="00103C52" w14:paraId="2FBE9151" w14:textId="77777777" w:rsidTr="00816F9F">
        <w:trPr>
          <w:cantSplit/>
          <w:trHeight w:val="45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1AFB5" w14:textId="7890A2AA" w:rsidR="00CB06BB" w:rsidRPr="00103C52" w:rsidRDefault="00B77679" w:rsidP="00CB06BB">
            <w:pPr>
              <w:tabs>
                <w:tab w:val="right" w:pos="864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C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ontact </w:t>
            </w:r>
            <w:r w:rsidR="00B75F52">
              <w:rPr>
                <w:rFonts w:ascii="Arial" w:hAnsi="Arial" w:cs="Arial"/>
                <w:b/>
                <w:sz w:val="20"/>
                <w:szCs w:val="20"/>
                <w:lang w:val="en-CA"/>
              </w:rPr>
              <w:t>n</w:t>
            </w: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ame</w:t>
            </w:r>
            <w:r w:rsidR="007E72CA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(s)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  <w:r w:rsidR="004B50C6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B50C6" w:rsidRPr="00103C52">
              <w:rPr>
                <w:rFonts w:ascii="Arial" w:hAnsi="Arial" w:cs="Arial"/>
                <w:bCs/>
                <w:sz w:val="20"/>
                <w:szCs w:val="20"/>
                <w:highlight w:val="lightGray"/>
                <w:lang w:val="en-CA"/>
              </w:rPr>
              <w:t>[add contact applicant name(s)]</w:t>
            </w:r>
          </w:p>
        </w:tc>
      </w:tr>
      <w:tr w:rsidR="00103C52" w:rsidRPr="00103C52" w14:paraId="00F93755" w14:textId="77777777" w:rsidTr="00816F9F">
        <w:trPr>
          <w:cantSplit/>
          <w:trHeight w:val="45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8CBE" w14:textId="2DA1C459" w:rsidR="00CB06BB" w:rsidRPr="00103C52" w:rsidRDefault="00CB06BB" w:rsidP="00CB06BB">
            <w:pPr>
              <w:tabs>
                <w:tab w:val="right" w:pos="864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Email</w:t>
            </w:r>
            <w:r w:rsidR="009B7C0E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(s)</w:t>
            </w: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  <w:r w:rsidR="004B50C6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B50C6" w:rsidRPr="00103C52">
              <w:rPr>
                <w:rFonts w:ascii="Arial" w:hAnsi="Arial" w:cs="Arial"/>
                <w:bCs/>
                <w:sz w:val="20"/>
                <w:szCs w:val="20"/>
                <w:highlight w:val="lightGray"/>
                <w:lang w:val="en-CA"/>
              </w:rPr>
              <w:t>[add email(s)]</w:t>
            </w:r>
          </w:p>
        </w:tc>
      </w:tr>
      <w:tr w:rsidR="00103C52" w:rsidRPr="00103C52" w14:paraId="060B3F0B" w14:textId="77777777" w:rsidTr="00816F9F">
        <w:trPr>
          <w:cantSplit/>
          <w:trHeight w:val="45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C7757" w14:textId="7ABC7B9A" w:rsidR="00CB06BB" w:rsidRPr="00103C52" w:rsidRDefault="00CB06BB" w:rsidP="00CB06BB">
            <w:pPr>
              <w:tabs>
                <w:tab w:val="right" w:pos="864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Phone</w:t>
            </w:r>
            <w:r w:rsidR="009B7C0E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(s)</w:t>
            </w: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  <w:r w:rsidR="004B50C6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B50C6" w:rsidRPr="00103C52">
              <w:rPr>
                <w:rFonts w:ascii="Arial" w:hAnsi="Arial" w:cs="Arial"/>
                <w:bCs/>
                <w:sz w:val="20"/>
                <w:szCs w:val="20"/>
                <w:highlight w:val="lightGray"/>
                <w:lang w:val="en-CA"/>
              </w:rPr>
              <w:t>[add phone number(s)]</w:t>
            </w:r>
          </w:p>
        </w:tc>
      </w:tr>
    </w:tbl>
    <w:p w14:paraId="1E7838E8" w14:textId="1FF4EC7C" w:rsidR="00CB06BB" w:rsidRPr="00103C52" w:rsidRDefault="009B7C0E" w:rsidP="00CB06BB">
      <w:pPr>
        <w:keepNext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357" w:hanging="357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_Toc442788408"/>
      <w:bookmarkStart w:id="2" w:name="_Toc19174271"/>
      <w:bookmarkStart w:id="3" w:name="_Toc361044390"/>
      <w:bookmarkStart w:id="4" w:name="_Toc367452959"/>
      <w:r w:rsidRPr="00103C52">
        <w:rPr>
          <w:rFonts w:ascii="Arial" w:hAnsi="Arial" w:cs="Arial"/>
          <w:b/>
          <w:bCs/>
          <w:sz w:val="20"/>
          <w:szCs w:val="20"/>
        </w:rPr>
        <w:t xml:space="preserve">Indigenous </w:t>
      </w:r>
      <w:r w:rsidR="00CB06BB" w:rsidRPr="00103C52">
        <w:rPr>
          <w:rFonts w:ascii="Arial" w:hAnsi="Arial" w:cs="Arial"/>
          <w:b/>
          <w:bCs/>
          <w:sz w:val="20"/>
          <w:szCs w:val="20"/>
        </w:rPr>
        <w:t>Participant Type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EFF"/>
        <w:tblLook w:val="04A0" w:firstRow="1" w:lastRow="0" w:firstColumn="1" w:lastColumn="0" w:noHBand="0" w:noVBand="1"/>
      </w:tblPr>
      <w:tblGrid>
        <w:gridCol w:w="10790"/>
      </w:tblGrid>
      <w:tr w:rsidR="00103C52" w:rsidRPr="00103C52" w14:paraId="42026DB2" w14:textId="77777777" w:rsidTr="00556176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DF59" w14:textId="4F03B8AF" w:rsidR="00CB06BB" w:rsidRPr="00103C52" w:rsidRDefault="003F1302" w:rsidP="00BB1FF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Eligible recipients include the 129 Indigenous communities or organizations identified as potentially impacted by TMX</w:t>
            </w:r>
            <w:r w:rsidR="003679D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– p</w:t>
            </w:r>
            <w:r w:rsidRPr="003679D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lease</w:t>
            </w:r>
            <w:r w:rsidR="003679D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3679D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select:</w:t>
            </w:r>
            <w:r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  <w:p w14:paraId="40DA3641" w14:textId="358D1703" w:rsidR="001A5FC6" w:rsidRPr="00103C52" w:rsidRDefault="00856796" w:rsidP="00BB1FF6">
            <w:pPr>
              <w:keepNext/>
              <w:keepLines/>
              <w:tabs>
                <w:tab w:val="left" w:pos="709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  <w:lang w:val="en-CA"/>
                </w:rPr>
                <w:id w:val="2141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05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BB1FF6" w:rsidRPr="00103C52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1A5FC6" w:rsidRPr="00103C52">
              <w:rPr>
                <w:rFonts w:ascii="Arial" w:hAnsi="Arial" w:cs="Arial"/>
                <w:sz w:val="20"/>
                <w:szCs w:val="20"/>
                <w:lang w:val="en-CA"/>
              </w:rPr>
              <w:t xml:space="preserve">Band (as defined in the </w:t>
            </w:r>
            <w:r w:rsidR="001A5FC6" w:rsidRPr="00103C52">
              <w:rPr>
                <w:rFonts w:ascii="Arial" w:hAnsi="Arial" w:cs="Arial"/>
                <w:i/>
                <w:sz w:val="20"/>
                <w:szCs w:val="20"/>
                <w:lang w:val="en-CA"/>
              </w:rPr>
              <w:t>Indian Act</w:t>
            </w:r>
            <w:r w:rsidR="001A5FC6" w:rsidRPr="00103C52">
              <w:rPr>
                <w:rFonts w:ascii="Arial" w:hAnsi="Arial" w:cs="Arial"/>
                <w:sz w:val="20"/>
                <w:szCs w:val="20"/>
                <w:lang w:val="en-CA"/>
              </w:rPr>
              <w:t xml:space="preserve">) </w:t>
            </w:r>
          </w:p>
          <w:p w14:paraId="0E603B73" w14:textId="6AE6DC8F" w:rsidR="001A5FC6" w:rsidRPr="00103C52" w:rsidRDefault="00856796" w:rsidP="00BB1FF6">
            <w:pPr>
              <w:keepNext/>
              <w:keepLines/>
              <w:tabs>
                <w:tab w:val="left" w:pos="709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  <w:lang w:val="en-CA"/>
                </w:rPr>
                <w:id w:val="-10822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60F" w:rsidRPr="00103C52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1A5FC6" w:rsidRPr="00103C52">
              <w:rPr>
                <w:rFonts w:ascii="Arial" w:hAnsi="Arial" w:cs="Arial"/>
                <w:sz w:val="20"/>
                <w:szCs w:val="20"/>
                <w:lang w:val="en-CA"/>
              </w:rPr>
              <w:tab/>
              <w:t>Indigenous government created from a self-government agreement</w:t>
            </w:r>
          </w:p>
          <w:p w14:paraId="7F23FC3F" w14:textId="09357FBF" w:rsidR="00CB06BB" w:rsidRPr="00103C52" w:rsidRDefault="00856796" w:rsidP="00BB1FF6">
            <w:pPr>
              <w:keepNext/>
              <w:keepLines/>
              <w:tabs>
                <w:tab w:val="left" w:pos="709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  <w:lang w:val="en-CA"/>
                </w:rPr>
                <w:id w:val="-17379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1A5FC6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="00CB06BB" w:rsidRPr="00103C52">
              <w:rPr>
                <w:rFonts w:ascii="Arial" w:hAnsi="Arial" w:cs="Arial"/>
                <w:sz w:val="20"/>
                <w:szCs w:val="20"/>
                <w:lang w:val="en-CA"/>
              </w:rPr>
              <w:t xml:space="preserve">Incorporated </w:t>
            </w:r>
            <w:r w:rsidR="00B77679" w:rsidRPr="00103C52">
              <w:rPr>
                <w:rFonts w:ascii="Arial" w:hAnsi="Arial" w:cs="Arial"/>
                <w:sz w:val="20"/>
                <w:szCs w:val="20"/>
                <w:lang w:val="en-CA"/>
              </w:rPr>
              <w:t>non</w:t>
            </w:r>
            <w:r w:rsidR="00CB06BB" w:rsidRPr="00103C52">
              <w:rPr>
                <w:rFonts w:ascii="Arial" w:hAnsi="Arial" w:cs="Arial"/>
                <w:sz w:val="20"/>
                <w:szCs w:val="20"/>
                <w:lang w:val="en-CA"/>
              </w:rPr>
              <w:t>-profit organization</w:t>
            </w:r>
          </w:p>
          <w:p w14:paraId="65A1D6B3" w14:textId="49F10825" w:rsidR="00CB06BB" w:rsidRPr="00103C52" w:rsidRDefault="00856796" w:rsidP="00BB1FF6">
            <w:pPr>
              <w:keepNext/>
              <w:keepLines/>
              <w:tabs>
                <w:tab w:val="left" w:pos="709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  <w:lang w:val="en-CA"/>
                </w:rPr>
                <w:id w:val="9973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1A5FC6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="00CB06BB" w:rsidRPr="00103C52">
              <w:rPr>
                <w:rFonts w:ascii="Arial" w:hAnsi="Arial" w:cs="Arial"/>
                <w:sz w:val="20"/>
                <w:szCs w:val="20"/>
                <w:lang w:val="en-CA"/>
              </w:rPr>
              <w:t>Unincorporated association, group</w:t>
            </w:r>
            <w:r w:rsidR="001A5FC6" w:rsidRPr="00103C52">
              <w:rPr>
                <w:rFonts w:ascii="Arial" w:hAnsi="Arial" w:cs="Arial"/>
                <w:sz w:val="20"/>
                <w:szCs w:val="20"/>
                <w:lang w:val="en-CA"/>
              </w:rPr>
              <w:t>,</w:t>
            </w:r>
            <w:r w:rsidR="00CB06BB" w:rsidRPr="00103C52">
              <w:rPr>
                <w:rFonts w:ascii="Arial" w:hAnsi="Arial" w:cs="Arial"/>
                <w:sz w:val="20"/>
                <w:szCs w:val="20"/>
                <w:lang w:val="en-CA"/>
              </w:rPr>
              <w:t xml:space="preserve"> or organization</w:t>
            </w:r>
          </w:p>
          <w:p w14:paraId="51DA6285" w14:textId="3B8BB210" w:rsidR="00350AD8" w:rsidRPr="00103C52" w:rsidRDefault="00856796" w:rsidP="00BB1FF6">
            <w:pPr>
              <w:keepNext/>
              <w:keepLines/>
              <w:tabs>
                <w:tab w:val="left" w:pos="709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  <w:lang w:val="en-CA"/>
                </w:rPr>
                <w:id w:val="160053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D8" w:rsidRPr="00103C52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CB06BB" w:rsidRPr="00103C52">
              <w:rPr>
                <w:rFonts w:ascii="Arial" w:hAnsi="Arial" w:cs="Arial"/>
                <w:sz w:val="20"/>
                <w:szCs w:val="20"/>
                <w:lang w:val="en-CA"/>
              </w:rPr>
              <w:tab/>
              <w:t>Trust or limited partnership</w:t>
            </w:r>
          </w:p>
        </w:tc>
      </w:tr>
    </w:tbl>
    <w:bookmarkEnd w:id="3"/>
    <w:bookmarkEnd w:id="4"/>
    <w:p w14:paraId="465ED971" w14:textId="6798F721" w:rsidR="00CB06BB" w:rsidRPr="00103C52" w:rsidRDefault="00E12B5B" w:rsidP="00CB06BB">
      <w:pPr>
        <w:keepNext/>
        <w:numPr>
          <w:ilvl w:val="0"/>
          <w:numId w:val="8"/>
        </w:num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3C52">
        <w:rPr>
          <w:rFonts w:ascii="Arial" w:hAnsi="Arial" w:cs="Arial"/>
          <w:b/>
          <w:bCs/>
          <w:sz w:val="20"/>
          <w:szCs w:val="20"/>
        </w:rPr>
        <w:t xml:space="preserve">Other Funding 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EFF"/>
        <w:tblLook w:val="04A0" w:firstRow="1" w:lastRow="0" w:firstColumn="1" w:lastColumn="0" w:noHBand="0" w:noVBand="1"/>
      </w:tblPr>
      <w:tblGrid>
        <w:gridCol w:w="10790"/>
      </w:tblGrid>
      <w:tr w:rsidR="00103C52" w:rsidRPr="00103C52" w14:paraId="66F31A74" w14:textId="77777777" w:rsidTr="0055617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A5AF" w14:textId="77777777" w:rsidR="00CB06BB" w:rsidRPr="00103C52" w:rsidRDefault="00CB06BB" w:rsidP="00C17B38">
            <w:pPr>
              <w:numPr>
                <w:ilvl w:val="0"/>
                <w:numId w:val="5"/>
              </w:numPr>
              <w:spacing w:before="60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</w:rPr>
              <w:t>Partnerships</w:t>
            </w:r>
          </w:p>
          <w:p w14:paraId="0F88F80E" w14:textId="24D178FD" w:rsidR="00CB06BB" w:rsidRPr="00103C52" w:rsidRDefault="001A5FC6" w:rsidP="00C17B38">
            <w:pPr>
              <w:tabs>
                <w:tab w:val="left" w:pos="426"/>
                <w:tab w:val="left" w:pos="2520"/>
                <w:tab w:val="left" w:pos="3420"/>
                <w:tab w:val="left" w:pos="3780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Is this application being submitted </w:t>
            </w:r>
            <w:r w:rsidR="00CB06BB"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in partnership with any other groups or organizations to maximize the use of resources?</w:t>
            </w:r>
          </w:p>
          <w:p w14:paraId="14A0DD85" w14:textId="646FBB16" w:rsidR="00CB06BB" w:rsidRPr="00103C52" w:rsidRDefault="00856796" w:rsidP="00C17B38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highlight w:val="lightGray"/>
                  <w:lang w:val="en-CA"/>
                </w:rPr>
                <w:id w:val="-17551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ab/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Yes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highlight w:val="lightGray"/>
                  <w:lang w:val="en-CA"/>
                </w:rPr>
                <w:id w:val="-916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0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ab/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No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ab/>
            </w:r>
            <w:r w:rsidR="001A5FC6" w:rsidRPr="00103C52">
              <w:rPr>
                <w:rFonts w:ascii="Arial" w:hAnsi="Arial" w:cs="Arial"/>
                <w:bCs/>
                <w:sz w:val="20"/>
                <w:szCs w:val="20"/>
                <w:u w:val="single"/>
                <w:lang w:val="en-CA"/>
              </w:rPr>
              <w:t>If yes</w:t>
            </w:r>
            <w:r w:rsidR="001A5FC6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, please </w:t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list the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organization</w:t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(s) 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or group</w:t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(s) represented and provide written confirmation authorizing the applicant 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to act on behalf of the organizations</w:t>
            </w:r>
            <w:r w:rsidR="001A5FC6" w:rsidRPr="00103C52">
              <w:rPr>
                <w:bCs/>
                <w:sz w:val="20"/>
                <w:szCs w:val="20"/>
              </w:rPr>
              <w:t>,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or groups</w:t>
            </w:r>
            <w:r w:rsidR="001A5FC6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involved</w:t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(i.e., written confirmation by way of email, or corporate/Band Council…etc.)</w:t>
            </w:r>
          </w:p>
          <w:p w14:paraId="026EC062" w14:textId="679E3233" w:rsidR="007E72CA" w:rsidRPr="00103C52" w:rsidRDefault="007E72CA" w:rsidP="00C17B38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spacing w:before="120"/>
              <w:rPr>
                <w:rFonts w:ascii="Arial" w:hAnsi="Arial" w:cs="Arial"/>
                <w:b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[Provide response</w:t>
            </w:r>
            <w:r w:rsidR="00062901"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, if applicable</w:t>
            </w:r>
            <w:r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]</w:t>
            </w:r>
          </w:p>
          <w:p w14:paraId="02A598BD" w14:textId="77777777" w:rsidR="007E72CA" w:rsidRPr="00103C52" w:rsidRDefault="007E72CA" w:rsidP="00C17B38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7A5F0623" w14:textId="4660074C" w:rsidR="00CB06BB" w:rsidRPr="00103C52" w:rsidRDefault="007E72CA" w:rsidP="00C17B38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</w:rPr>
              <w:t xml:space="preserve"> government funding</w:t>
            </w:r>
            <w:r w:rsidRPr="00103C52">
              <w:rPr>
                <w:rFonts w:ascii="Arial" w:hAnsi="Arial" w:cs="Arial"/>
                <w:b/>
                <w:sz w:val="20"/>
                <w:szCs w:val="20"/>
              </w:rPr>
              <w:t xml:space="preserve"> sources</w:t>
            </w:r>
          </w:p>
          <w:p w14:paraId="2A7B7037" w14:textId="56EA1564" w:rsidR="00CB06BB" w:rsidRPr="00103C52" w:rsidRDefault="00B37F60" w:rsidP="00C17B38">
            <w:pPr>
              <w:tabs>
                <w:tab w:val="left" w:pos="360"/>
                <w:tab w:val="left" w:pos="709"/>
                <w:tab w:val="left" w:pos="1276"/>
                <w:tab w:val="left" w:pos="1701"/>
                <w:tab w:val="left" w:pos="212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Are funds being</w:t>
            </w:r>
            <w:r w:rsidR="00CB06BB"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requested from other government source(s) </w:t>
            </w:r>
            <w:r w:rsidR="007E72CA"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for this application</w:t>
            </w:r>
            <w:r w:rsidR="00CB06BB"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? </w:t>
            </w:r>
          </w:p>
          <w:p w14:paraId="5C8CBF6D" w14:textId="0AA237BD" w:rsidR="00CB06BB" w:rsidRPr="00103C52" w:rsidRDefault="00856796" w:rsidP="00C17B38">
            <w:pPr>
              <w:tabs>
                <w:tab w:val="left" w:pos="360"/>
                <w:tab w:val="left" w:pos="709"/>
                <w:tab w:val="left" w:pos="1276"/>
                <w:tab w:val="left" w:pos="1701"/>
                <w:tab w:val="left" w:pos="2127"/>
              </w:tabs>
              <w:spacing w:before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  <w:lang w:val="en-CA"/>
                </w:rPr>
                <w:id w:val="14693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>Yes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  <w:lang w:val="en-CA"/>
                </w:rPr>
                <w:id w:val="4960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>No</w:t>
            </w:r>
            <w:r w:rsidR="00CB06B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u w:val="single"/>
                <w:lang w:val="en-CA"/>
              </w:rPr>
              <w:t>If yes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, identify the government source(s) and amount of funding the group or organization has received</w:t>
            </w:r>
            <w:r w:rsidR="007E72CA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,</w:t>
            </w:r>
            <w:r w:rsidR="00CB06B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or will be receiving.</w:t>
            </w:r>
            <w:r w:rsidR="007E72CA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</w:t>
            </w:r>
          </w:p>
          <w:p w14:paraId="060AB6C3" w14:textId="68D79418" w:rsidR="007E72CA" w:rsidRPr="00103C52" w:rsidRDefault="007E72CA" w:rsidP="00C17B38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spacing w:before="120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[Provide response</w:t>
            </w:r>
            <w:r w:rsidR="00062901"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, if applicable</w:t>
            </w:r>
            <w:r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]</w:t>
            </w:r>
          </w:p>
          <w:p w14:paraId="31595A4D" w14:textId="162DA5C4" w:rsidR="00E12B5B" w:rsidRPr="00103C52" w:rsidRDefault="00E12B5B" w:rsidP="00C17B38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spacing w:before="120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</w:p>
          <w:p w14:paraId="34D70AF3" w14:textId="5402E377" w:rsidR="00E12B5B" w:rsidRPr="00103C52" w:rsidRDefault="00E12B5B" w:rsidP="00E12B5B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</w:rPr>
              <w:t>Applicant in-kind or cash contributions</w:t>
            </w:r>
          </w:p>
          <w:p w14:paraId="38CBD8B4" w14:textId="7EE6746B" w:rsidR="00E12B5B" w:rsidRPr="00103C52" w:rsidRDefault="00B37F60" w:rsidP="00E12B5B">
            <w:pPr>
              <w:tabs>
                <w:tab w:val="left" w:pos="360"/>
                <w:tab w:val="left" w:pos="709"/>
                <w:tab w:val="left" w:pos="1276"/>
                <w:tab w:val="left" w:pos="1701"/>
                <w:tab w:val="left" w:pos="2127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Are in-kind or cash contributions being provided </w:t>
            </w:r>
            <w:r w:rsidR="00E12B5B"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for this application? </w:t>
            </w:r>
          </w:p>
          <w:p w14:paraId="7F4555B7" w14:textId="0C1B8FC9" w:rsidR="00E12B5B" w:rsidRPr="00103C52" w:rsidRDefault="00856796" w:rsidP="00B62B6A">
            <w:pPr>
              <w:tabs>
                <w:tab w:val="left" w:pos="360"/>
                <w:tab w:val="left" w:pos="709"/>
                <w:tab w:val="left" w:pos="1276"/>
                <w:tab w:val="left" w:pos="1701"/>
                <w:tab w:val="left" w:pos="2127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  <w:lang w:val="en-CA"/>
                </w:rPr>
                <w:id w:val="-5822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E12B5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>Yes</w:t>
            </w:r>
            <w:r w:rsidR="00E12B5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lightGray"/>
                  <w:lang w:val="en-CA"/>
                </w:rPr>
                <w:id w:val="94473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C4" w:rsidRPr="00103C5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highlight w:val="lightGray"/>
                    <w:lang w:val="en-CA"/>
                  </w:rPr>
                  <w:t>☐</w:t>
                </w:r>
              </w:sdtContent>
            </w:sdt>
            <w:r w:rsidR="00E12B5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>No</w:t>
            </w:r>
            <w:r w:rsidR="00E12B5B"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u w:val="single"/>
                <w:lang w:val="en-CA"/>
              </w:rPr>
              <w:t>If yes</w:t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, </w:t>
            </w:r>
            <w:r w:rsidR="00B37F60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>explain how the in-kind or cash contribution will support the project.</w:t>
            </w:r>
            <w:r w:rsidR="00E12B5B" w:rsidRPr="00103C5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</w:t>
            </w:r>
          </w:p>
          <w:p w14:paraId="703CFC42" w14:textId="3DA1D1E3" w:rsidR="00E12B5B" w:rsidRPr="00103C52" w:rsidRDefault="00E12B5B" w:rsidP="00B62B6A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rPr>
                <w:rFonts w:ascii="Arial" w:hAnsi="Arial" w:cs="Arial"/>
                <w:b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[Provide response, if applicable]</w:t>
            </w:r>
          </w:p>
          <w:p w14:paraId="342602A9" w14:textId="77777777" w:rsidR="007E72CA" w:rsidRPr="00103C52" w:rsidRDefault="007E72CA" w:rsidP="00B62B6A">
            <w:pPr>
              <w:tabs>
                <w:tab w:val="left" w:pos="426"/>
                <w:tab w:val="left" w:pos="1276"/>
                <w:tab w:val="left" w:pos="1701"/>
                <w:tab w:val="left" w:pos="2127"/>
              </w:tabs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</w:p>
          <w:p w14:paraId="0AC95DE9" w14:textId="77777777" w:rsidR="006610C2" w:rsidRPr="00103C52" w:rsidRDefault="006610C2" w:rsidP="00B62B6A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</w:p>
          <w:p w14:paraId="1C93A48E" w14:textId="77777777" w:rsidR="006610C2" w:rsidRPr="00103C52" w:rsidRDefault="006610C2" w:rsidP="00B62B6A">
            <w:pPr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</w:p>
          <w:p w14:paraId="646DE4E5" w14:textId="765E5945" w:rsidR="006610C2" w:rsidRPr="00103C52" w:rsidRDefault="006610C2" w:rsidP="006610C2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23AD3B08" w14:textId="77777777" w:rsidR="00556176" w:rsidRPr="00556176" w:rsidRDefault="00B37F60" w:rsidP="007D10BD">
      <w:pPr>
        <w:keepNext/>
        <w:numPr>
          <w:ilvl w:val="0"/>
          <w:numId w:val="8"/>
        </w:num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556176">
        <w:rPr>
          <w:rFonts w:ascii="Arial" w:hAnsi="Arial" w:cs="Arial"/>
          <w:b/>
          <w:bCs/>
          <w:sz w:val="20"/>
          <w:szCs w:val="20"/>
        </w:rPr>
        <w:lastRenderedPageBreak/>
        <w:t>Project Details</w:t>
      </w:r>
    </w:p>
    <w:p w14:paraId="62F26A3D" w14:textId="05D05082" w:rsidR="00CB06BB" w:rsidRPr="00556176" w:rsidRDefault="00062901" w:rsidP="007D10BD">
      <w:pPr>
        <w:keepNext/>
        <w:numPr>
          <w:ilvl w:val="0"/>
          <w:numId w:val="8"/>
        </w:num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103C52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3BD51" wp14:editId="147C1C05">
                <wp:simplePos x="0" y="0"/>
                <wp:positionH relativeFrom="margin">
                  <wp:align>left</wp:align>
                </wp:positionH>
                <wp:positionV relativeFrom="paragraph">
                  <wp:posOffset>363800</wp:posOffset>
                </wp:positionV>
                <wp:extent cx="6917055" cy="73914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739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1A24" w14:textId="2E708771" w:rsidR="00A453EC" w:rsidRPr="00103C52" w:rsidRDefault="00A453EC" w:rsidP="00556176">
                            <w:pPr>
                              <w:numPr>
                                <w:ilvl w:val="0"/>
                                <w:numId w:val="5"/>
                              </w:numPr>
                              <w:spacing w:before="60" w:after="240"/>
                              <w:ind w:left="357" w:hanging="3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Stream – please </w:t>
                            </w:r>
                            <w:r w:rsidR="00B37F60"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pick the applicable stream(s) (choose up to four): </w:t>
                            </w:r>
                          </w:p>
                          <w:p w14:paraId="1DFB56DE" w14:textId="56B15B86" w:rsidR="00A453EC" w:rsidRPr="003679DE" w:rsidRDefault="00856796" w:rsidP="00556176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-1012526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760F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Emergency Management</w:t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-377467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49C4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Indigenous Monitoring</w:t>
                            </w:r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062901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062901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  <w:p w14:paraId="14B3E17E" w14:textId="3F5961A4" w:rsidR="00A453EC" w:rsidRPr="003679DE" w:rsidRDefault="00856796" w:rsidP="00556176">
                            <w:pPr>
                              <w:tabs>
                                <w:tab w:val="left" w:pos="426"/>
                                <w:tab w:val="left" w:pos="1276"/>
                                <w:tab w:val="left" w:pos="1701"/>
                                <w:tab w:val="left" w:pos="2127"/>
                              </w:tabs>
                              <w:spacing w:before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-1335301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49C4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032E53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Marine Shipping </w:t>
                            </w:r>
                            <w:r w:rsidR="00032E53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032E53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062901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-1040747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760F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062901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C86EC1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>Socio-economic</w:t>
                            </w:r>
                            <w:r w:rsidR="00062901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Effects</w:t>
                            </w:r>
                          </w:p>
                          <w:p w14:paraId="472A1A2F" w14:textId="77777777" w:rsidR="00A453EC" w:rsidRPr="00103C52" w:rsidRDefault="00A453EC" w:rsidP="005561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0D20F9" w14:textId="397DEC8A" w:rsidR="00A453EC" w:rsidRPr="00103C52" w:rsidRDefault="00A453EC" w:rsidP="00556176">
                            <w:pPr>
                              <w:numPr>
                                <w:ilvl w:val="0"/>
                                <w:numId w:val="5"/>
                              </w:numPr>
                              <w:spacing w:before="60" w:after="240"/>
                              <w:ind w:left="357" w:hanging="3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Category – please confirm the application category</w:t>
                            </w:r>
                            <w:r w:rsidR="00B37F60"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(ies)</w:t>
                            </w:r>
                            <w:r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below</w:t>
                            </w:r>
                            <w:r w:rsidR="00B37F60"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(choose up to three)</w:t>
                            </w:r>
                            <w:r w:rsidRPr="00103C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FB3B1B3" w14:textId="56FD0B6C" w:rsidR="00A453EC" w:rsidRPr="003679DE" w:rsidRDefault="00856796" w:rsidP="00556176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-601573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49C4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Equipment</w:t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1795549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49C4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Planning</w:t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="006F2628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highlight w:val="lightGray"/>
                                  <w:lang w:val="en-CA"/>
                                </w:rPr>
                                <w:id w:val="-14524685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49C4" w:rsidRPr="003679D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highlight w:val="lightGray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Skills &amp; Training</w:t>
                            </w:r>
                            <w:r w:rsidR="00A453EC" w:rsidRPr="003679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  <w:p w14:paraId="0D401891" w14:textId="3D8E1172" w:rsidR="00A87B2B" w:rsidRPr="00103C52" w:rsidRDefault="0034565F" w:rsidP="005561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60" w:after="240"/>
                              <w:ind w:left="357" w:hanging="35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Description of </w:t>
                            </w:r>
                            <w:r w:rsidR="00330F55"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ctivities</w:t>
                            </w:r>
                          </w:p>
                          <w:p w14:paraId="1122963B" w14:textId="77777777" w:rsidR="00A87B2B" w:rsidRPr="00103C52" w:rsidRDefault="00A87B2B" w:rsidP="00556176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Provide a project description (i.e., equipment to be purchased, or training to occur, or activity to undertake)</w:t>
                            </w:r>
                          </w:p>
                          <w:p w14:paraId="2CAB2956" w14:textId="713AD63D" w:rsidR="00A87B2B" w:rsidRPr="00103C52" w:rsidRDefault="00A87B2B" w:rsidP="005561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60" w:after="240"/>
                              <w:ind w:left="357" w:hanging="35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34565F"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xpected </w:t>
                            </w:r>
                            <w:r w:rsidR="00330F55"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34565F"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utcomes</w:t>
                            </w:r>
                          </w:p>
                          <w:p w14:paraId="46CB2291" w14:textId="64C0BAEC" w:rsidR="00A87B2B" w:rsidRPr="00103C52" w:rsidRDefault="00A87B2B" w:rsidP="0055617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Confirm deliverables – examples </w:t>
                            </w:r>
                            <w:r w:rsidR="00330F55"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are provided </w:t>
                            </w: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below: </w:t>
                            </w:r>
                          </w:p>
                          <w:p w14:paraId="75EA357F" w14:textId="7558C7D0" w:rsidR="00A87B2B" w:rsidRPr="00103C52" w:rsidRDefault="00A87B2B" w:rsidP="005561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0"/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Equipment: the project will purchase equipment to improve the capacity in </w:t>
                            </w:r>
                            <w:r w:rsidR="00330F55"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e</w:t>
                            </w:r>
                            <w:r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mergency </w:t>
                            </w:r>
                            <w:r w:rsidR="00330F55"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management</w:t>
                            </w:r>
                            <w:r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. </w:t>
                            </w:r>
                          </w:p>
                          <w:p w14:paraId="665AD48A" w14:textId="2F3A2488" w:rsidR="00330F55" w:rsidRPr="00103C52" w:rsidRDefault="00A87B2B" w:rsidP="005561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0"/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Planning: </w:t>
                            </w:r>
                            <w:r w:rsidR="00330F55"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contract</w:t>
                            </w:r>
                            <w:r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 professional services to conduct a social, economic and/or cultural impact assessment</w:t>
                            </w:r>
                            <w:r w:rsidR="00330F55"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. </w:t>
                            </w:r>
                          </w:p>
                          <w:p w14:paraId="19CE9B27" w14:textId="5EBF8894" w:rsidR="00330F55" w:rsidRPr="00103C52" w:rsidRDefault="00A87B2B" w:rsidP="005561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0"/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Skills &amp; Training</w:t>
                            </w:r>
                            <w:r w:rsidR="00330F55" w:rsidRPr="00103C52">
                              <w:rPr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: provide training to improve the capacity in Indigenous Monitoring.</w:t>
                            </w:r>
                          </w:p>
                          <w:p w14:paraId="7C1B3E94" w14:textId="0FE82FD4" w:rsidR="0034565F" w:rsidRPr="00103C52" w:rsidRDefault="00B37F60" w:rsidP="005561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TMX</w:t>
                            </w:r>
                            <w:r w:rsidR="004B50C6"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 w:rsidR="00A87B2B"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connection</w:t>
                            </w:r>
                          </w:p>
                          <w:p w14:paraId="46BFB458" w14:textId="1ACD529B" w:rsidR="0034565F" w:rsidRPr="00103C52" w:rsidRDefault="00330F55" w:rsidP="00556176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Provide a description of how the</w:t>
                            </w:r>
                            <w:r w:rsidR="00095005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 proposed</w:t>
                            </w: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095005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Indigenous community </w:t>
                            </w: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project </w:t>
                            </w:r>
                            <w:r w:rsidR="00095005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contributes/relates to IAMC-</w:t>
                            </w:r>
                            <w:r w:rsidRPr="00103C5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>TMX</w:t>
                            </w:r>
                            <w:r w:rsidR="00095005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highlight w:val="lightGray"/>
                              </w:rPr>
                              <w:t xml:space="preserve"> program objectives. </w:t>
                            </w:r>
                          </w:p>
                          <w:p w14:paraId="3C0D970D" w14:textId="3E97A8E3" w:rsidR="00330F55" w:rsidRPr="00103C52" w:rsidRDefault="00330F55" w:rsidP="005561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C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Expected Benefits – For at least one of the following indicators, please identify the numeric value of the expected outcome.</w:t>
                            </w:r>
                          </w:p>
                          <w:p w14:paraId="79391942" w14:textId="123BA45D" w:rsidR="00330F55" w:rsidRPr="00103C52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 w:line="259" w:lineRule="auto"/>
                              <w:jc w:val="both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-1426488733"/>
                                <w:placeholder>
                                  <w:docPart w:val="B89A3FC7688848E7A6B0125FAE7A130E"/>
                                </w:placeholder>
                                <w15:color w:val="00CCFF"/>
                                <w:dropDownList>
                                  <w:listItem w:displayText="Choose a number" w:value="Choose a number"/>
                                  <w:listItem w:displayText="0" w:value="0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</w:dropDownList>
                              </w:sdtPr>
                              <w:sdtEndPr/>
                              <w:sdtContent>
                                <w:r w:rsidR="00EF2702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Choose a number</w:t>
                                </w:r>
                              </w:sdtContent>
                            </w:sdt>
                            <w:r w:rsidR="00330F55" w:rsidRPr="00330F55">
                              <w:rPr>
                                <w:rFonts w:eastAsia="Arial"/>
                                <w:color w:val="000000"/>
                                <w:sz w:val="18"/>
                                <w:szCs w:val="22"/>
                                <w:lang w:eastAsia="en-CA"/>
                              </w:rPr>
                              <w:t xml:space="preserve"> </w:t>
                            </w:r>
                            <w:r w:rsidR="00EF2702">
                              <w:rPr>
                                <w:rFonts w:eastAsia="Arial"/>
                                <w:color w:val="000000"/>
                                <w:sz w:val="18"/>
                                <w:szCs w:val="22"/>
                                <w:lang w:eastAsia="en-CA"/>
                              </w:rPr>
                              <w:tab/>
                            </w:r>
                            <w:r w:rsidR="009D49C4" w:rsidRPr="00103C52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="00330F55" w:rsidRPr="00103C52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nformation sharing and community discussions facilitated</w:t>
                            </w:r>
                            <w:r w:rsidR="009D49C4" w:rsidRPr="00103C52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8AF416" w14:textId="151D383D" w:rsidR="00330F55" w:rsidRPr="00330F55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 w:line="259" w:lineRule="auto"/>
                              <w:jc w:val="both"/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1923299063"/>
                                <w:placeholder>
                                  <w:docPart w:val="639040A2594145CFACA5897AC08BA2C8"/>
                                </w:placeholder>
                                <w15:color w:val="00CCFF"/>
                                <w:dropDownList>
                                  <w:listItem w:displayText="Choose a number" w:value="Choose a number"/>
                                  <w:listItem w:displayText="0" w:value="0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</w:dropDownList>
                              </w:sdtPr>
                              <w:sdtEndPr/>
                              <w:sdtContent>
                                <w:r w:rsidR="00330F55" w:rsidRPr="003A3392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Choose a number</w:t>
                                </w:r>
                              </w:sdtContent>
                            </w:sdt>
                            <w:r w:rsidR="009D49C4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330F55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ommunities with increased capacity in environmental monitoring and emergency planning</w:t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C2B440" w14:textId="1D033555" w:rsidR="00330F55" w:rsidRPr="003679DE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 w:line="259" w:lineRule="auto"/>
                              <w:jc w:val="both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-355188095"/>
                                <w:placeholder>
                                  <w:docPart w:val="FDCE69138908495DBDCB221E7F014515"/>
                                </w:placeholder>
                                <w15:color w:val="00CCFF"/>
                                <w:dropDownList>
                                  <w:listItem w:displayText="Choose a number" w:value="Choose a number"/>
                                  <w:listItem w:displayText="0" w:value="0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</w:dropDownList>
                              </w:sdtPr>
                              <w:sdtEndPr/>
                              <w:sdtContent>
                                <w:r w:rsidR="00330F55" w:rsidRPr="009D49C4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Choose a number</w:t>
                                </w:r>
                              </w:sdtContent>
                            </w:sdt>
                            <w:r w:rsidR="009D49C4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330F55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ommunities supported by the development of frameworks, plans and strategies</w:t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89E74B" w14:textId="1F21C80F" w:rsidR="00330F55" w:rsidRPr="00330F55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 w:line="259" w:lineRule="auto"/>
                              <w:jc w:val="both"/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-1524468203"/>
                                <w:placeholder>
                                  <w:docPart w:val="E901BCD5F6E245E6B19D0ED5A445ABE0"/>
                                </w:placeholder>
                                <w15:color w:val="00CCFF"/>
                                <w:dropDownList>
                                  <w:listItem w:displayText="Choose a number" w:value="Choose a number"/>
                                  <w:listItem w:displayText="0" w:value="0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</w:dropDownList>
                              </w:sdtPr>
                              <w:sdtEndPr/>
                              <w:sdtContent>
                                <w:r w:rsidR="00330F55" w:rsidRPr="009D49C4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Choose a number</w:t>
                                </w:r>
                              </w:sdtContent>
                            </w:sdt>
                            <w:r w:rsidR="009D49C4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330F55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ommunities with increased access to employment and/or business opportunities</w:t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E7839C" w14:textId="6E04BA8B" w:rsidR="0034565F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-822041835"/>
                                <w:placeholder>
                                  <w:docPart w:val="566CEF33E1794895B97900C02257BD63"/>
                                </w:placeholder>
                                <w15:color w:val="00CCFF"/>
                                <w:dropDownList>
                                  <w:listItem w:displayText="Choose a number" w:value="Choose a number"/>
                                  <w:listItem w:displayText="0" w:value="0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</w:dropDownList>
                              </w:sdtPr>
                              <w:sdtEndPr/>
                              <w:sdtContent>
                                <w:r w:rsidR="00330F55" w:rsidRPr="009D49C4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Choose a number</w:t>
                                </w:r>
                              </w:sdtContent>
                            </w:sdt>
                            <w:r w:rsidR="009D49C4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330F55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eople trained</w:t>
                            </w:r>
                            <w:r w:rsidR="009D49C4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263C04" w14:textId="68FFE413" w:rsidR="00EF2702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-1884166987"/>
                                <w:placeholder>
                                  <w:docPart w:val="6438EC0C07E4431490E7E35F5C1522EF"/>
                                </w:placeholder>
                                <w15:color w:val="00CCFF"/>
                                <w:dropDownList>
                                  <w:listItem w:displayText="Yes/No" w:value="Yes/No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EF2702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Yes/No</w:t>
                                </w:r>
                              </w:sdtContent>
                            </w:sdt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517999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Will the project support the increased participation of women.</w:t>
                            </w:r>
                          </w:p>
                          <w:p w14:paraId="68BAA5A6" w14:textId="6AC67A07" w:rsidR="00EF2702" w:rsidRPr="003679DE" w:rsidRDefault="00856796" w:rsidP="005561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Arial"/>
                                  <w:b/>
                                  <w:i/>
                                  <w:color w:val="00B0F0"/>
                                  <w:sz w:val="16"/>
                                  <w:szCs w:val="22"/>
                                  <w:highlight w:val="lightGray"/>
                                  <w:lang w:eastAsia="en-CA"/>
                                </w:rPr>
                                <w:id w:val="884609218"/>
                                <w:placeholder>
                                  <w:docPart w:val="9957EE6F72CC46D78DB445CD1024B8BB"/>
                                </w:placeholder>
                                <w15:color w:val="00CCFF"/>
                                <w:dropDownList>
                                  <w:listItem w:displayText="Yes/No" w:value="Yes/No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EF2702">
                                  <w:rPr>
                                    <w:rFonts w:eastAsia="Arial"/>
                                    <w:b/>
                                    <w:i/>
                                    <w:color w:val="00B0F0"/>
                                    <w:sz w:val="16"/>
                                    <w:szCs w:val="22"/>
                                    <w:highlight w:val="lightGray"/>
                                    <w:lang w:eastAsia="en-CA"/>
                                  </w:rPr>
                                  <w:t>Yes/No</w:t>
                                </w:r>
                              </w:sdtContent>
                            </w:sdt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EF2702">
                              <w:rPr>
                                <w:bCs/>
                                <w:i/>
                                <w:color w:val="008B9A"/>
                                <w:sz w:val="20"/>
                                <w:szCs w:val="20"/>
                              </w:rPr>
                              <w:tab/>
                            </w:r>
                            <w:r w:rsidR="00517999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Will the project support the increased participation of youth</w:t>
                            </w:r>
                            <w:r w:rsidR="00EF2702" w:rsidRPr="003679D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B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65pt;width:544.65pt;height:58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" fillcolor="white [3212]">
                <v:textbox>
                  <w:txbxContent>
                    <w:p w14:paraId="272E1A24" w14:textId="2E708771" w:rsidR="00A453EC" w:rsidRPr="00103C52" w:rsidRDefault="00A453EC" w:rsidP="00556176">
                      <w:pPr>
                        <w:numPr>
                          <w:ilvl w:val="0"/>
                          <w:numId w:val="5"/>
                        </w:numPr>
                        <w:spacing w:before="60" w:after="240"/>
                        <w:ind w:left="357" w:hanging="3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Stream – please </w:t>
                      </w:r>
                      <w:r w:rsidR="00B37F60"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pick the applicable stream(s) (choose up to four): </w:t>
                      </w:r>
                    </w:p>
                    <w:p w14:paraId="1DFB56DE" w14:textId="56B15B86" w:rsidR="00A453EC" w:rsidRPr="003679DE" w:rsidRDefault="00000000" w:rsidP="00556176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-1012526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760F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Emergency Management</w:t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-3774674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49C4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Indigenous Monitoring</w:t>
                      </w:r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062901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062901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  <w:p w14:paraId="14B3E17E" w14:textId="3F5961A4" w:rsidR="00A453EC" w:rsidRPr="003679DE" w:rsidRDefault="00000000" w:rsidP="00556176">
                      <w:pPr>
                        <w:tabs>
                          <w:tab w:val="left" w:pos="426"/>
                          <w:tab w:val="left" w:pos="1276"/>
                          <w:tab w:val="left" w:pos="1701"/>
                          <w:tab w:val="left" w:pos="2127"/>
                        </w:tabs>
                        <w:spacing w:before="12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-1335301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49C4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032E53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Marine Shipping </w:t>
                      </w:r>
                      <w:r w:rsidR="00032E53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032E53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062901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-1040747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760F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062901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C86EC1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>Socio-economic</w:t>
                      </w:r>
                      <w:r w:rsidR="00062901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Effects</w:t>
                      </w:r>
                    </w:p>
                    <w:p w14:paraId="472A1A2F" w14:textId="77777777" w:rsidR="00A453EC" w:rsidRPr="00103C52" w:rsidRDefault="00A453EC" w:rsidP="0055617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0D20F9" w14:textId="397DEC8A" w:rsidR="00A453EC" w:rsidRPr="00103C52" w:rsidRDefault="00A453EC" w:rsidP="00556176">
                      <w:pPr>
                        <w:numPr>
                          <w:ilvl w:val="0"/>
                          <w:numId w:val="5"/>
                        </w:numPr>
                        <w:spacing w:before="60" w:after="240"/>
                        <w:ind w:left="357" w:hanging="3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Category – please confirm the application category</w:t>
                      </w:r>
                      <w:r w:rsidR="00B37F60"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B37F60"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</w:t>
                      </w:r>
                      <w:proofErr w:type="spellEnd"/>
                      <w:r w:rsidR="00B37F60"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  <w:r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below</w:t>
                      </w:r>
                      <w:r w:rsidR="00B37F60"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(choose up to three)</w:t>
                      </w:r>
                      <w:r w:rsidRPr="00103C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FB3B1B3" w14:textId="56FD0B6C" w:rsidR="00A453EC" w:rsidRPr="003679DE" w:rsidRDefault="00000000" w:rsidP="00556176">
                      <w:pPr>
                        <w:spacing w:after="24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-601573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49C4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Equipment</w:t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1795549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49C4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Planning</w:t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r w:rsidR="006F2628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highlight w:val="lightGray"/>
                            <w:lang w:val="en-CA"/>
                          </w:rPr>
                          <w:id w:val="-14524685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49C4" w:rsidRPr="003679DE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highlight w:val="lightGray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 xml:space="preserve"> Skills &amp; Training</w:t>
                      </w:r>
                      <w:r w:rsidR="00A453EC" w:rsidRPr="003679DE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  <w:p w14:paraId="0D401891" w14:textId="3D8E1172" w:rsidR="00A87B2B" w:rsidRPr="00103C52" w:rsidRDefault="0034565F" w:rsidP="005561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60" w:after="240"/>
                        <w:ind w:left="357" w:hanging="357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3C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Description of </w:t>
                      </w:r>
                      <w:r w:rsidR="00330F55" w:rsidRPr="00103C52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103C52">
                        <w:rPr>
                          <w:b/>
                          <w:bCs/>
                          <w:sz w:val="20"/>
                          <w:szCs w:val="20"/>
                        </w:rPr>
                        <w:t>ctivities</w:t>
                      </w:r>
                    </w:p>
                    <w:p w14:paraId="1122963B" w14:textId="77777777" w:rsidR="00A87B2B" w:rsidRPr="00103C52" w:rsidRDefault="00A87B2B" w:rsidP="00556176">
                      <w:pPr>
                        <w:spacing w:after="240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Provide a project description (i.e., equipment to be purchased, or training to occur, or activity to undertake)</w:t>
                      </w:r>
                    </w:p>
                    <w:p w14:paraId="2CAB2956" w14:textId="713AD63D" w:rsidR="00A87B2B" w:rsidRPr="00103C52" w:rsidRDefault="00A87B2B" w:rsidP="005561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60" w:after="240"/>
                        <w:ind w:left="357" w:hanging="357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3C52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34565F" w:rsidRPr="00103C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xpected </w:t>
                      </w:r>
                      <w:r w:rsidR="00330F55" w:rsidRPr="00103C52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="0034565F" w:rsidRPr="00103C52">
                        <w:rPr>
                          <w:b/>
                          <w:bCs/>
                          <w:sz w:val="20"/>
                          <w:szCs w:val="20"/>
                        </w:rPr>
                        <w:t>utcomes</w:t>
                      </w:r>
                    </w:p>
                    <w:p w14:paraId="46CB2291" w14:textId="64C0BAEC" w:rsidR="00A87B2B" w:rsidRPr="00103C52" w:rsidRDefault="00A87B2B" w:rsidP="00556176">
                      <w:pP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</w:pP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Confirm deliverables – examples </w:t>
                      </w:r>
                      <w:r w:rsidR="00330F55"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are provided </w:t>
                      </w: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below: </w:t>
                      </w:r>
                    </w:p>
                    <w:p w14:paraId="75EA357F" w14:textId="7558C7D0" w:rsidR="00A87B2B" w:rsidRPr="00103C52" w:rsidRDefault="00A87B2B" w:rsidP="005561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0"/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</w:pPr>
                      <w:r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Equipment: the project will purchase equipment to improve the capacity in </w:t>
                      </w:r>
                      <w:r w:rsidR="00330F55"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e</w:t>
                      </w:r>
                      <w:r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mergency </w:t>
                      </w:r>
                      <w:r w:rsidR="00330F55"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management</w:t>
                      </w:r>
                      <w:r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. </w:t>
                      </w:r>
                    </w:p>
                    <w:p w14:paraId="665AD48A" w14:textId="2F3A2488" w:rsidR="00330F55" w:rsidRPr="00103C52" w:rsidRDefault="00A87B2B" w:rsidP="005561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0"/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</w:pPr>
                      <w:r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Planning: </w:t>
                      </w:r>
                      <w:r w:rsidR="00330F55"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contract</w:t>
                      </w:r>
                      <w:r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 professional services to conduct a social, economic and/or cultural impact assessment</w:t>
                      </w:r>
                      <w:r w:rsidR="00330F55"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. </w:t>
                      </w:r>
                    </w:p>
                    <w:p w14:paraId="19CE9B27" w14:textId="5EBF8894" w:rsidR="00330F55" w:rsidRPr="00103C52" w:rsidRDefault="00A87B2B" w:rsidP="005561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0"/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</w:pPr>
                      <w:r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Skills &amp; Training</w:t>
                      </w:r>
                      <w:r w:rsidR="00330F55" w:rsidRPr="00103C52">
                        <w:rPr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: provide training to improve the capacity in Indigenous Monitoring.</w:t>
                      </w:r>
                    </w:p>
                    <w:p w14:paraId="7C1B3E94" w14:textId="0FE82FD4" w:rsidR="0034565F" w:rsidRPr="00103C52" w:rsidRDefault="00B37F60" w:rsidP="005561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3C52">
                        <w:rPr>
                          <w:b/>
                          <w:bCs/>
                          <w:sz w:val="20"/>
                          <w:szCs w:val="20"/>
                        </w:rPr>
                        <w:t>TMX</w:t>
                      </w:r>
                      <w:r w:rsidR="004B50C6" w:rsidRPr="00103C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project</w:t>
                      </w:r>
                      <w:r w:rsidR="00A87B2B" w:rsidRPr="00103C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connection</w:t>
                      </w:r>
                    </w:p>
                    <w:p w14:paraId="46BFB458" w14:textId="1ACD529B" w:rsidR="0034565F" w:rsidRPr="00103C52" w:rsidRDefault="00330F55" w:rsidP="00556176">
                      <w:pP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Provide a description of how the</w:t>
                      </w:r>
                      <w:r w:rsidR="00095005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 proposed</w:t>
                      </w: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095005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Indigenous community </w:t>
                      </w: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project </w:t>
                      </w:r>
                      <w:r w:rsidR="00095005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contributes/relates to IAMC-</w:t>
                      </w:r>
                      <w:r w:rsidRPr="00103C5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>TMX</w:t>
                      </w:r>
                      <w:r w:rsidR="00095005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highlight w:val="lightGray"/>
                        </w:rPr>
                        <w:t xml:space="preserve"> program objectives. </w:t>
                      </w:r>
                    </w:p>
                    <w:p w14:paraId="3C0D970D" w14:textId="3E97A8E3" w:rsidR="00330F55" w:rsidRPr="00103C52" w:rsidRDefault="00330F55" w:rsidP="005561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3C52">
                        <w:rPr>
                          <w:b/>
                          <w:bCs/>
                          <w:sz w:val="20"/>
                          <w:szCs w:val="20"/>
                        </w:rPr>
                        <w:t>Expected Benefits – For at least one of the following indicators, please identify the numeric value of the expected outcome.</w:t>
                      </w:r>
                    </w:p>
                    <w:p w14:paraId="79391942" w14:textId="123BA45D" w:rsidR="00330F55" w:rsidRPr="00103C52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 w:line="259" w:lineRule="auto"/>
                        <w:jc w:val="both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-1426488733"/>
                          <w:placeholder>
                            <w:docPart w:val="B89A3FC7688848E7A6B0125FAE7A130E"/>
                          </w:placeholder>
                          <w15:color w:val="00CCFF"/>
                          <w:dropDownList>
                            <w:listItem w:displayText="Choose a number" w:value="Choose a number"/>
                            <w:listItem w:displayText="0" w:value="0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</w:dropDownList>
                        </w:sdtPr>
                        <w:sdtContent>
                          <w:r w:rsidR="00EF2702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Choose a number</w:t>
                          </w:r>
                        </w:sdtContent>
                      </w:sdt>
                      <w:r w:rsidR="00330F55" w:rsidRPr="00330F55">
                        <w:rPr>
                          <w:rFonts w:eastAsia="Arial"/>
                          <w:color w:val="000000"/>
                          <w:sz w:val="18"/>
                          <w:szCs w:val="22"/>
                          <w:lang w:eastAsia="en-CA"/>
                        </w:rPr>
                        <w:t xml:space="preserve"> </w:t>
                      </w:r>
                      <w:r w:rsidR="00EF2702">
                        <w:rPr>
                          <w:rFonts w:eastAsia="Arial"/>
                          <w:color w:val="000000"/>
                          <w:sz w:val="18"/>
                          <w:szCs w:val="22"/>
                          <w:lang w:eastAsia="en-CA"/>
                        </w:rPr>
                        <w:tab/>
                      </w:r>
                      <w:r w:rsidR="009D49C4" w:rsidRPr="00103C52">
                        <w:rPr>
                          <w:bCs/>
                          <w:i/>
                          <w:sz w:val="20"/>
                          <w:szCs w:val="20"/>
                        </w:rPr>
                        <w:t>I</w:t>
                      </w:r>
                      <w:r w:rsidR="00330F55" w:rsidRPr="00103C52">
                        <w:rPr>
                          <w:bCs/>
                          <w:i/>
                          <w:sz w:val="20"/>
                          <w:szCs w:val="20"/>
                        </w:rPr>
                        <w:t>nformation sharing and community discussions facilitated</w:t>
                      </w:r>
                      <w:r w:rsidR="009D49C4" w:rsidRPr="00103C52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1E8AF416" w14:textId="151D383D" w:rsidR="00330F55" w:rsidRPr="00330F55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 w:line="259" w:lineRule="auto"/>
                        <w:jc w:val="both"/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1923299063"/>
                          <w:placeholder>
                            <w:docPart w:val="639040A2594145CFACA5897AC08BA2C8"/>
                          </w:placeholder>
                          <w15:color w:val="00CCFF"/>
                          <w:dropDownList>
                            <w:listItem w:displayText="Choose a number" w:value="Choose a number"/>
                            <w:listItem w:displayText="0" w:value="0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</w:dropDownList>
                        </w:sdtPr>
                        <w:sdtContent>
                          <w:r w:rsidR="00330F55" w:rsidRPr="003A3392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Choose a number</w:t>
                          </w:r>
                        </w:sdtContent>
                      </w:sdt>
                      <w:r w:rsidR="009D49C4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 xml:space="preserve"> </w:t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C</w:t>
                      </w:r>
                      <w:r w:rsidR="00330F55" w:rsidRPr="003679DE">
                        <w:rPr>
                          <w:bCs/>
                          <w:i/>
                          <w:sz w:val="20"/>
                          <w:szCs w:val="20"/>
                        </w:rPr>
                        <w:t>ommunities with increased capacity in environmental monitoring and emergency planning</w:t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53C2B440" w14:textId="1D033555" w:rsidR="00330F55" w:rsidRPr="003679DE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 w:line="259" w:lineRule="auto"/>
                        <w:jc w:val="both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-355188095"/>
                          <w:placeholder>
                            <w:docPart w:val="FDCE69138908495DBDCB221E7F014515"/>
                          </w:placeholder>
                          <w15:color w:val="00CCFF"/>
                          <w:dropDownList>
                            <w:listItem w:displayText="Choose a number" w:value="Choose a number"/>
                            <w:listItem w:displayText="0" w:value="0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</w:dropDownList>
                        </w:sdtPr>
                        <w:sdtContent>
                          <w:r w:rsidR="00330F55" w:rsidRPr="009D49C4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Choose a number</w:t>
                          </w:r>
                        </w:sdtContent>
                      </w:sdt>
                      <w:r w:rsidR="009D49C4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 xml:space="preserve"> </w:t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C</w:t>
                      </w:r>
                      <w:r w:rsidR="00330F55" w:rsidRPr="003679DE">
                        <w:rPr>
                          <w:bCs/>
                          <w:i/>
                          <w:sz w:val="20"/>
                          <w:szCs w:val="20"/>
                        </w:rPr>
                        <w:t>ommunities supported by the development of frameworks, plans and strategies</w:t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6F89E74B" w14:textId="1F21C80F" w:rsidR="00330F55" w:rsidRPr="00330F55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 w:line="259" w:lineRule="auto"/>
                        <w:jc w:val="both"/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-1524468203"/>
                          <w:placeholder>
                            <w:docPart w:val="E901BCD5F6E245E6B19D0ED5A445ABE0"/>
                          </w:placeholder>
                          <w15:color w:val="00CCFF"/>
                          <w:dropDownList>
                            <w:listItem w:displayText="Choose a number" w:value="Choose a number"/>
                            <w:listItem w:displayText="0" w:value="0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</w:dropDownList>
                        </w:sdtPr>
                        <w:sdtContent>
                          <w:r w:rsidR="00330F55" w:rsidRPr="009D49C4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Choose a number</w:t>
                          </w:r>
                        </w:sdtContent>
                      </w:sdt>
                      <w:r w:rsidR="009D49C4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 xml:space="preserve"> </w:t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C</w:t>
                      </w:r>
                      <w:r w:rsidR="00330F55" w:rsidRPr="003679DE">
                        <w:rPr>
                          <w:bCs/>
                          <w:i/>
                          <w:sz w:val="20"/>
                          <w:szCs w:val="20"/>
                        </w:rPr>
                        <w:t>ommunities with increased access to employment and/or business opportunities</w:t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9E7839C" w14:textId="6E04BA8B" w:rsidR="0034565F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/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-822041835"/>
                          <w:placeholder>
                            <w:docPart w:val="566CEF33E1794895B97900C02257BD63"/>
                          </w:placeholder>
                          <w15:color w:val="00CCFF"/>
                          <w:dropDownList>
                            <w:listItem w:displayText="Choose a number" w:value="Choose a number"/>
                            <w:listItem w:displayText="0" w:value="0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</w:dropDownList>
                        </w:sdtPr>
                        <w:sdtContent>
                          <w:r w:rsidR="00330F55" w:rsidRPr="009D49C4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Choose a number</w:t>
                          </w:r>
                        </w:sdtContent>
                      </w:sdt>
                      <w:r w:rsidR="009D49C4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 xml:space="preserve"> </w:t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P</w:t>
                      </w:r>
                      <w:r w:rsidR="00330F55" w:rsidRPr="003679DE">
                        <w:rPr>
                          <w:bCs/>
                          <w:i/>
                          <w:sz w:val="20"/>
                          <w:szCs w:val="20"/>
                        </w:rPr>
                        <w:t>eople trained</w:t>
                      </w:r>
                      <w:r w:rsidR="009D49C4" w:rsidRPr="003679DE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1A263C04" w14:textId="68FFE413" w:rsidR="00EF2702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/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-1884166987"/>
                          <w:placeholder>
                            <w:docPart w:val="6438EC0C07E4431490E7E35F5C1522EF"/>
                          </w:placeholder>
                          <w15:color w:val="00CCFF"/>
                          <w:dropDownList>
                            <w:listItem w:displayText="Yes/No" w:value="Yes/No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EF2702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Yes/No</w:t>
                          </w:r>
                        </w:sdtContent>
                      </w:sdt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 xml:space="preserve"> </w:t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517999" w:rsidRPr="003679DE">
                        <w:rPr>
                          <w:bCs/>
                          <w:i/>
                          <w:sz w:val="20"/>
                          <w:szCs w:val="20"/>
                        </w:rPr>
                        <w:t>Will the project support the increased participation of women.</w:t>
                      </w:r>
                    </w:p>
                    <w:p w14:paraId="68BAA5A6" w14:textId="6AC67A07" w:rsidR="00EF2702" w:rsidRPr="003679DE" w:rsidRDefault="00000000" w:rsidP="0055617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Arial"/>
                            <w:b/>
                            <w:i/>
                            <w:color w:val="00B0F0"/>
                            <w:sz w:val="16"/>
                            <w:szCs w:val="22"/>
                            <w:highlight w:val="lightGray"/>
                            <w:lang w:eastAsia="en-CA"/>
                          </w:rPr>
                          <w:id w:val="884609218"/>
                          <w:placeholder>
                            <w:docPart w:val="9957EE6F72CC46D78DB445CD1024B8BB"/>
                          </w:placeholder>
                          <w15:color w:val="00CCFF"/>
                          <w:dropDownList>
                            <w:listItem w:displayText="Yes/No" w:value="Yes/No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EF2702">
                            <w:rPr>
                              <w:rFonts w:eastAsia="Arial"/>
                              <w:b/>
                              <w:i/>
                              <w:color w:val="00B0F0"/>
                              <w:sz w:val="16"/>
                              <w:szCs w:val="22"/>
                              <w:highlight w:val="lightGray"/>
                              <w:lang w:eastAsia="en-CA"/>
                            </w:rPr>
                            <w:t>Yes/No</w:t>
                          </w:r>
                        </w:sdtContent>
                      </w:sdt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 xml:space="preserve"> </w:t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EF2702">
                        <w:rPr>
                          <w:bCs/>
                          <w:i/>
                          <w:color w:val="008B9A"/>
                          <w:sz w:val="20"/>
                          <w:szCs w:val="20"/>
                        </w:rPr>
                        <w:tab/>
                      </w:r>
                      <w:r w:rsidR="00517999" w:rsidRPr="003679DE">
                        <w:rPr>
                          <w:bCs/>
                          <w:i/>
                          <w:sz w:val="20"/>
                          <w:szCs w:val="20"/>
                        </w:rPr>
                        <w:t>Will the project support the increased participation of youth</w:t>
                      </w:r>
                      <w:r w:rsidR="00EF2702" w:rsidRPr="003679DE">
                        <w:rPr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6BB" w:rsidRPr="00556176">
        <w:rPr>
          <w:rFonts w:ascii="Arial" w:hAnsi="Arial" w:cs="Arial"/>
          <w:sz w:val="20"/>
          <w:szCs w:val="20"/>
        </w:rPr>
        <w:t xml:space="preserve">Please provide a description of the planned activities and funding requirements (see </w:t>
      </w:r>
      <w:r w:rsidR="0046303B" w:rsidRPr="00556176">
        <w:rPr>
          <w:rFonts w:ascii="Arial" w:hAnsi="Arial" w:cs="Arial"/>
          <w:sz w:val="20"/>
          <w:szCs w:val="20"/>
        </w:rPr>
        <w:t>Annex B: IAMC-TMX Applicant Guide – Call for Proposal Project Examples</w:t>
      </w:r>
      <w:r w:rsidR="00CB06BB" w:rsidRPr="00556176">
        <w:rPr>
          <w:rFonts w:ascii="Arial" w:hAnsi="Arial" w:cs="Arial"/>
          <w:sz w:val="20"/>
          <w:szCs w:val="20"/>
        </w:rPr>
        <w:t xml:space="preserve">).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752"/>
        <w:gridCol w:w="1463"/>
        <w:gridCol w:w="1461"/>
      </w:tblGrid>
      <w:tr w:rsidR="00103C52" w:rsidRPr="00103C52" w14:paraId="44B5253E" w14:textId="77777777" w:rsidTr="005B0973">
        <w:trPr>
          <w:trHeight w:val="5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3FEFF"/>
            <w:vAlign w:val="center"/>
          </w:tcPr>
          <w:p w14:paraId="04A488A3" w14:textId="47543DD9" w:rsidR="005C3E91" w:rsidRPr="00103C52" w:rsidRDefault="005C3E91" w:rsidP="005C3E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</w:rPr>
              <w:lastRenderedPageBreak/>
              <w:br w:type="column"/>
            </w: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Estimated Project Costs (Up to $49,999 including 10% administration)</w:t>
            </w:r>
          </w:p>
        </w:tc>
      </w:tr>
      <w:tr w:rsidR="00103C52" w:rsidRPr="00103C52" w14:paraId="72AEEAE6" w14:textId="77777777" w:rsidTr="005B0973">
        <w:trPr>
          <w:trHeight w:val="577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</w:tcBorders>
            <w:shd w:val="clear" w:color="auto" w:fill="E7F6FF"/>
            <w:vAlign w:val="center"/>
          </w:tcPr>
          <w:p w14:paraId="6B83C017" w14:textId="7567482E" w:rsidR="009F4079" w:rsidRPr="00103C52" w:rsidRDefault="00032E53" w:rsidP="009F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</w:t>
            </w:r>
            <w:r w:rsidR="009F4079"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A478F47" w14:textId="7F34C9C6" w:rsidR="009F4079" w:rsidRPr="00103C52" w:rsidRDefault="009F4079" w:rsidP="009F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79BA2E5" w14:textId="31AE3A9D" w:rsidR="009F4079" w:rsidRPr="00103C52" w:rsidRDefault="009F4079" w:rsidP="009F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Estimated Cost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E7F6FF"/>
            <w:vAlign w:val="center"/>
          </w:tcPr>
          <w:p w14:paraId="404A0502" w14:textId="6B4051D4" w:rsidR="009F4079" w:rsidRPr="00103C52" w:rsidRDefault="005C3E91" w:rsidP="009F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Allowable Cost</w:t>
            </w:r>
          </w:p>
        </w:tc>
      </w:tr>
      <w:tr w:rsidR="00103C52" w:rsidRPr="00103C52" w14:paraId="7E6521DB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3A5F841" w14:textId="24CBA6EA" w:rsidR="005C3E91" w:rsidRPr="00103C52" w:rsidRDefault="005C3E91" w:rsidP="00CB06B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>Salaries, wages, and benefits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09DFE" w14:textId="54FC4CFE" w:rsidR="005C3E91" w:rsidRPr="00103C52" w:rsidRDefault="005C3E91" w:rsidP="009F4079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2B2" w14:textId="05DE66FE" w:rsidR="005C3E91" w:rsidRPr="00103C52" w:rsidRDefault="00B15540" w:rsidP="00C17B38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5726A482" w14:textId="77777777" w:rsidR="00AC382C" w:rsidRPr="00103C52" w:rsidRDefault="00AC382C" w:rsidP="00AC382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 xml:space="preserve">$45,454 </w:t>
            </w:r>
          </w:p>
          <w:p w14:paraId="66B11FB2" w14:textId="09F7708D" w:rsidR="00AC382C" w:rsidRPr="00103C52" w:rsidRDefault="00AC382C" w:rsidP="00AC38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2E53" w:rsidRPr="00103C5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103C52">
              <w:rPr>
                <w:rFonts w:ascii="Arial" w:hAnsi="Arial" w:cs="Arial"/>
                <w:i/>
                <w:sz w:val="20"/>
                <w:szCs w:val="20"/>
              </w:rPr>
              <w:t xml:space="preserve"> 10% admin)</w:t>
            </w:r>
          </w:p>
          <w:p w14:paraId="17251DBD" w14:textId="05F296B5" w:rsidR="00AC382C" w:rsidRPr="00103C52" w:rsidRDefault="00AC382C" w:rsidP="00AC38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8C5653" w14:textId="5EB203C3" w:rsidR="00AC382C" w:rsidRPr="00103C52" w:rsidRDefault="00AC382C" w:rsidP="00AC38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14:paraId="2F4C43D4" w14:textId="77777777" w:rsidR="00AC382C" w:rsidRPr="00103C52" w:rsidRDefault="005C3E91" w:rsidP="00AC382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AC382C" w:rsidRPr="00103C52">
              <w:rPr>
                <w:rFonts w:ascii="Arial" w:hAnsi="Arial" w:cs="Arial"/>
                <w:i/>
                <w:sz w:val="20"/>
                <w:szCs w:val="20"/>
              </w:rPr>
              <w:t>49,999</w:t>
            </w:r>
          </w:p>
          <w:p w14:paraId="11318964" w14:textId="0D45342D" w:rsidR="00AC382C" w:rsidRPr="00103C52" w:rsidRDefault="00AC382C" w:rsidP="00AC38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2E53" w:rsidRPr="00103C52">
              <w:rPr>
                <w:rFonts w:ascii="Arial" w:hAnsi="Arial" w:cs="Arial"/>
                <w:i/>
                <w:sz w:val="20"/>
                <w:szCs w:val="20"/>
              </w:rPr>
              <w:t>Without</w:t>
            </w:r>
            <w:r w:rsidRPr="00103C52">
              <w:rPr>
                <w:rFonts w:ascii="Arial" w:hAnsi="Arial" w:cs="Arial"/>
                <w:i/>
                <w:sz w:val="20"/>
                <w:szCs w:val="20"/>
              </w:rPr>
              <w:t xml:space="preserve"> 10% admin)</w:t>
            </w:r>
          </w:p>
        </w:tc>
      </w:tr>
      <w:tr w:rsidR="00103C52" w:rsidRPr="00103C52" w14:paraId="609C4B48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8D0D8F4" w14:textId="492233E5" w:rsidR="005C3E91" w:rsidRPr="00103C52" w:rsidRDefault="005C3E91" w:rsidP="005C3E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 xml:space="preserve">Travel expenses 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7FD1A" w14:textId="7D8E3775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C281" w14:textId="7029D383" w:rsidR="005C3E91" w:rsidRPr="00103C52" w:rsidRDefault="007E6E6D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 w:rsidRPr="00103C52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F1FCEFF" w14:textId="3761EE58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103C52" w:rsidRPr="00103C52" w14:paraId="7B999857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6700F62D" w14:textId="424A1281" w:rsidR="005C3E91" w:rsidRPr="00103C52" w:rsidRDefault="005C3E91" w:rsidP="005C3E91">
            <w:pPr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>Professional and technical services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D096" w14:textId="16860D07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FF12E" w14:textId="4284D58F" w:rsidR="005C3E91" w:rsidRPr="00103C52" w:rsidRDefault="00FA3B1E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2AF10134" w14:textId="5361766F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3C52" w:rsidRPr="00103C52" w14:paraId="29EEAD60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E764721" w14:textId="5E828833" w:rsidR="005C3E91" w:rsidRPr="00103C52" w:rsidRDefault="005C3E91" w:rsidP="005C3E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 xml:space="preserve">Training and skills development 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7B15A" w14:textId="55A18CC0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3C3D" w14:textId="41341BE5" w:rsidR="005C3E91" w:rsidRPr="00103C52" w:rsidRDefault="00FA3B1E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2A938AD7" w14:textId="536F9BFD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3C52" w:rsidRPr="00103C52" w14:paraId="074A9252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6653E46B" w14:textId="0B1F080B" w:rsidR="005C3E91" w:rsidRPr="00103C52" w:rsidRDefault="005C3E91" w:rsidP="005C3E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>Facility/transportation rentals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ED62E" w14:textId="1E92D90D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7F79" w14:textId="012E0FD5" w:rsidR="005C3E91" w:rsidRPr="00103C52" w:rsidRDefault="007E6E6D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 w:rsidRPr="00103C52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7F619DB" w14:textId="38190CDE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3C52" w:rsidRPr="00103C52" w14:paraId="6CCAFA5F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47E02AF" w14:textId="41B49E1A" w:rsidR="005C3E91" w:rsidRPr="00103C52" w:rsidRDefault="005C3E91" w:rsidP="005C3E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>Equipment and machinery costs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C43B" w14:textId="70A5AD03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CE0" w14:textId="5F221E4B" w:rsidR="005C3E91" w:rsidRPr="00103C52" w:rsidRDefault="007E6E6D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 w:rsidRPr="00103C52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139C001" w14:textId="399D562E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3C52" w:rsidRPr="00103C52" w14:paraId="5F9BB647" w14:textId="77777777" w:rsidTr="00816F9F">
        <w:trPr>
          <w:trHeight w:val="19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1F41130" w14:textId="354460DF" w:rsidR="005C3E91" w:rsidRPr="00103C52" w:rsidRDefault="005C3E91" w:rsidP="005C3E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sz w:val="20"/>
                <w:szCs w:val="20"/>
                <w:lang w:val="en-CA"/>
              </w:rPr>
              <w:t>Hospitality, honoraria, and ceremonial costs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8640" w14:textId="43482897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Brief description of cost (as identified above)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A6F" w14:textId="3AF0FAC4" w:rsidR="005C3E91" w:rsidRPr="00103C52" w:rsidRDefault="007E6E6D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  <w:highlight w:val="lightGray"/>
              </w:rPr>
            </w:pPr>
            <w:r w:rsidRPr="00103C52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B442FE2" w14:textId="106EAED9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3C52" w:rsidRPr="00103C52" w14:paraId="31055BA7" w14:textId="77777777" w:rsidTr="00816F9F">
        <w:trPr>
          <w:trHeight w:val="301"/>
          <w:jc w:val="center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73AC9855" w14:textId="5C298344" w:rsidR="005C3E91" w:rsidRPr="00103C52" w:rsidRDefault="005C3E91" w:rsidP="005C3E91">
            <w:pPr>
              <w:tabs>
                <w:tab w:val="left" w:pos="956"/>
              </w:tabs>
              <w:rPr>
                <w:rFonts w:ascii="Arial" w:hAnsi="Arial" w:cs="Arial"/>
                <w:w w:val="105"/>
                <w:sz w:val="20"/>
                <w:szCs w:val="20"/>
              </w:rPr>
            </w:pPr>
            <w:r w:rsidRPr="00103C52">
              <w:rPr>
                <w:rFonts w:ascii="Arial" w:hAnsi="Arial" w:cs="Arial"/>
                <w:w w:val="105"/>
                <w:sz w:val="20"/>
                <w:szCs w:val="20"/>
              </w:rPr>
              <w:t>Administration up to 10% of the eligible expenditures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FA28" w14:textId="7F589798" w:rsidR="005C3E91" w:rsidRPr="00103C52" w:rsidRDefault="005C3E91" w:rsidP="005C3E91">
            <w:pPr>
              <w:spacing w:before="120" w:after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Expenses related to administration and reporting on the funding from NRCan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15EF0" w14:textId="350AC779" w:rsidR="005C3E91" w:rsidRPr="00103C52" w:rsidRDefault="007E6E6D" w:rsidP="005C3E91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03C52">
              <w:rPr>
                <w:rFonts w:ascii="Arial" w:hAnsi="Arial" w:cs="Arial"/>
                <w:i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F5CED37" w14:textId="4546660D" w:rsidR="005C3E91" w:rsidRPr="00103C52" w:rsidRDefault="005C3E91" w:rsidP="005C3E9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>$4,545</w:t>
            </w:r>
          </w:p>
        </w:tc>
      </w:tr>
      <w:tr w:rsidR="00103C52" w:rsidRPr="00103C52" w14:paraId="1609F59A" w14:textId="77777777" w:rsidTr="005B0973">
        <w:trPr>
          <w:trHeight w:val="287"/>
          <w:jc w:val="center"/>
        </w:trPr>
        <w:tc>
          <w:tcPr>
            <w:tcW w:w="3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6061ECFE" w14:textId="62FB7F49" w:rsidR="005C3E91" w:rsidRPr="00103C52" w:rsidRDefault="005C3E91" w:rsidP="005C3E9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103C52">
              <w:rPr>
                <w:rFonts w:ascii="Arial" w:hAnsi="Arial" w:cs="Arial"/>
                <w:b/>
                <w:sz w:val="20"/>
                <w:szCs w:val="20"/>
                <w:lang w:val="en-CA"/>
              </w:rPr>
              <w:t>Total Funding Request: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85089" w14:textId="6CC7DA77" w:rsidR="00AC382C" w:rsidRPr="00103C52" w:rsidRDefault="007E6E6D" w:rsidP="00AC382C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833D0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C833D0">
              <w:rPr>
                <w:rFonts w:ascii="Arial" w:hAnsi="Arial" w:cs="Arial"/>
                <w:iCs/>
                <w:sz w:val="20"/>
                <w:szCs w:val="20"/>
              </w:rPr>
              <w:instrText xml:space="preserve"> =SUM(ABOVE) \# "0.00" </w:instrText>
            </w:r>
            <w:r w:rsidRPr="00C833D0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833D0" w:rsidRPr="00C833D0">
              <w:rPr>
                <w:rFonts w:ascii="Arial" w:hAnsi="Arial" w:cs="Arial"/>
                <w:iCs/>
                <w:sz w:val="20"/>
                <w:szCs w:val="20"/>
              </w:rPr>
              <w:t>0.00</w:t>
            </w:r>
            <w:r w:rsidRPr="00C833D0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84851C5" w14:textId="27B7561D" w:rsidR="005C3E91" w:rsidRPr="00103C52" w:rsidRDefault="005C3E91" w:rsidP="00C17B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03C52">
              <w:rPr>
                <w:rFonts w:ascii="Arial" w:hAnsi="Arial" w:cs="Arial"/>
                <w:i/>
                <w:sz w:val="20"/>
                <w:szCs w:val="20"/>
              </w:rPr>
              <w:t>$49,999</w:t>
            </w:r>
          </w:p>
        </w:tc>
      </w:tr>
    </w:tbl>
    <w:p w14:paraId="3490B01A" w14:textId="6EBE9422" w:rsidR="00CB06BB" w:rsidRPr="00103C52" w:rsidRDefault="00CB06BB" w:rsidP="00A34920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before="240" w:after="120"/>
        <w:ind w:left="357" w:hanging="357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19174274"/>
      <w:r w:rsidRPr="00103C52">
        <w:rPr>
          <w:rFonts w:ascii="Arial" w:hAnsi="Arial" w:cs="Arial"/>
          <w:b/>
          <w:bCs/>
          <w:sz w:val="20"/>
          <w:szCs w:val="20"/>
        </w:rPr>
        <w:t>Certification Declaration</w:t>
      </w:r>
      <w:bookmarkEnd w:id="5"/>
    </w:p>
    <w:p w14:paraId="2DC09A02" w14:textId="5F3CECF9" w:rsidR="00CB06BB" w:rsidRPr="00103C52" w:rsidRDefault="00CB06BB" w:rsidP="00CB06BB">
      <w:pPr>
        <w:spacing w:before="120" w:after="120"/>
        <w:rPr>
          <w:rFonts w:ascii="Arial" w:hAnsi="Arial" w:cs="Arial"/>
          <w:sz w:val="20"/>
          <w:szCs w:val="20"/>
          <w:lang w:val="en-CA"/>
        </w:rPr>
      </w:pPr>
      <w:r w:rsidRPr="00103C52">
        <w:rPr>
          <w:rFonts w:ascii="Arial" w:hAnsi="Arial" w:cs="Arial"/>
          <w:sz w:val="20"/>
          <w:szCs w:val="20"/>
          <w:lang w:val="en-CA"/>
        </w:rPr>
        <w:t xml:space="preserve">I/we hereby certify that the information provided in the attached </w:t>
      </w:r>
      <w:r w:rsidR="009B7C0E" w:rsidRPr="00103C52">
        <w:rPr>
          <w:rFonts w:ascii="Arial" w:hAnsi="Arial" w:cs="Arial"/>
          <w:sz w:val="20"/>
          <w:szCs w:val="20"/>
          <w:lang w:val="en-CA"/>
        </w:rPr>
        <w:t>IAMC-TMX</w:t>
      </w:r>
      <w:r w:rsidRPr="00103C52">
        <w:rPr>
          <w:rFonts w:ascii="Arial" w:hAnsi="Arial" w:cs="Arial"/>
          <w:sz w:val="20"/>
          <w:szCs w:val="20"/>
          <w:lang w:val="en-CA"/>
        </w:rPr>
        <w:t xml:space="preserve"> </w:t>
      </w:r>
      <w:r w:rsidR="009B7C0E" w:rsidRPr="00103C52">
        <w:rPr>
          <w:rFonts w:ascii="Arial" w:hAnsi="Arial" w:cs="Arial"/>
          <w:sz w:val="20"/>
          <w:szCs w:val="20"/>
          <w:lang w:val="en-CA"/>
        </w:rPr>
        <w:t>Call for Proposal Application</w:t>
      </w:r>
      <w:r w:rsidRPr="00103C52">
        <w:rPr>
          <w:rFonts w:ascii="Arial" w:hAnsi="Arial" w:cs="Arial"/>
          <w:sz w:val="20"/>
          <w:szCs w:val="20"/>
          <w:lang w:val="en-CA"/>
        </w:rPr>
        <w:t xml:space="preserve"> and all supporting documentation is true, accurate and complete. I/we understand that if any information provided in the </w:t>
      </w:r>
      <w:r w:rsidR="009B7C0E" w:rsidRPr="00103C52">
        <w:rPr>
          <w:rFonts w:ascii="Arial" w:hAnsi="Arial" w:cs="Arial"/>
          <w:sz w:val="20"/>
          <w:szCs w:val="20"/>
          <w:lang w:val="en-CA"/>
        </w:rPr>
        <w:t xml:space="preserve">Application </w:t>
      </w:r>
      <w:r w:rsidRPr="00103C52">
        <w:rPr>
          <w:rFonts w:ascii="Arial" w:hAnsi="Arial" w:cs="Arial"/>
          <w:sz w:val="20"/>
          <w:szCs w:val="20"/>
          <w:lang w:val="en-CA"/>
        </w:rPr>
        <w:t xml:space="preserve">is false or misleading, </w:t>
      </w:r>
      <w:r w:rsidR="009B7C0E" w:rsidRPr="00103C52">
        <w:rPr>
          <w:rFonts w:ascii="Arial" w:hAnsi="Arial" w:cs="Arial"/>
          <w:sz w:val="20"/>
          <w:szCs w:val="20"/>
          <w:lang w:val="en-CA"/>
        </w:rPr>
        <w:t xml:space="preserve">funding </w:t>
      </w:r>
      <w:r w:rsidRPr="00103C52">
        <w:rPr>
          <w:rFonts w:ascii="Arial" w:hAnsi="Arial" w:cs="Arial"/>
          <w:sz w:val="20"/>
          <w:szCs w:val="20"/>
          <w:lang w:val="en-CA"/>
        </w:rPr>
        <w:t>may be denied</w:t>
      </w:r>
      <w:r w:rsidR="009B7C0E" w:rsidRPr="00103C52">
        <w:rPr>
          <w:rFonts w:ascii="Arial" w:hAnsi="Arial" w:cs="Arial"/>
          <w:sz w:val="20"/>
          <w:szCs w:val="20"/>
          <w:lang w:val="en-CA"/>
        </w:rPr>
        <w:t xml:space="preserve">, </w:t>
      </w:r>
      <w:r w:rsidRPr="00103C52">
        <w:rPr>
          <w:rFonts w:ascii="Arial" w:hAnsi="Arial" w:cs="Arial"/>
          <w:sz w:val="20"/>
          <w:szCs w:val="20"/>
          <w:lang w:val="en-CA"/>
        </w:rPr>
        <w:t>or may be required to reimburse all or part of funding received.</w:t>
      </w:r>
    </w:p>
    <w:p w14:paraId="50E0F9EB" w14:textId="32C74599" w:rsidR="00CB06BB" w:rsidRPr="00103C52" w:rsidRDefault="00CB06BB" w:rsidP="00CB06B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103C52">
        <w:rPr>
          <w:rFonts w:ascii="Arial" w:hAnsi="Arial" w:cs="Arial"/>
          <w:sz w:val="20"/>
          <w:szCs w:val="20"/>
          <w:lang w:val="en-CA"/>
        </w:rPr>
        <w:t xml:space="preserve">I agree that </w:t>
      </w:r>
      <w:r w:rsidRPr="00103C52">
        <w:rPr>
          <w:rFonts w:ascii="Arial" w:hAnsi="Arial" w:cs="Arial"/>
          <w:b/>
          <w:bCs/>
          <w:sz w:val="20"/>
          <w:szCs w:val="20"/>
        </w:rPr>
        <w:t xml:space="preserve">the information provided in this </w:t>
      </w:r>
      <w:r w:rsidR="009B7C0E" w:rsidRPr="00103C52">
        <w:rPr>
          <w:rFonts w:ascii="Arial" w:hAnsi="Arial" w:cs="Arial"/>
          <w:b/>
          <w:bCs/>
          <w:sz w:val="20"/>
          <w:szCs w:val="20"/>
        </w:rPr>
        <w:t>application</w:t>
      </w:r>
      <w:r w:rsidRPr="00103C52">
        <w:rPr>
          <w:rFonts w:ascii="Arial" w:hAnsi="Arial" w:cs="Arial"/>
          <w:b/>
          <w:bCs/>
          <w:sz w:val="20"/>
          <w:szCs w:val="20"/>
        </w:rPr>
        <w:t xml:space="preserve"> is accurate to the best of my knowledge.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2688"/>
        <w:gridCol w:w="2718"/>
      </w:tblGrid>
      <w:tr w:rsidR="00103C52" w:rsidRPr="00103C52" w14:paraId="6BC8E7EE" w14:textId="77777777" w:rsidTr="00CA1DCF">
        <w:tc>
          <w:tcPr>
            <w:tcW w:w="2691" w:type="dxa"/>
            <w:shd w:val="clear" w:color="auto" w:fill="auto"/>
          </w:tcPr>
          <w:p w14:paraId="61E0993D" w14:textId="77777777" w:rsidR="00CB06BB" w:rsidRPr="00103C52" w:rsidRDefault="00CB06BB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Given Name</w:t>
            </w:r>
          </w:p>
          <w:p w14:paraId="0063B672" w14:textId="7900BAA5" w:rsidR="00CB06BB" w:rsidRPr="00103C52" w:rsidRDefault="00E265A1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  <w:tc>
          <w:tcPr>
            <w:tcW w:w="2693" w:type="dxa"/>
            <w:shd w:val="clear" w:color="auto" w:fill="auto"/>
          </w:tcPr>
          <w:p w14:paraId="0C5ADB81" w14:textId="77777777" w:rsidR="00CB06BB" w:rsidRPr="00103C52" w:rsidRDefault="00CB06BB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  <w:p w14:paraId="14A39E29" w14:textId="60920CD8" w:rsidR="00CB06BB" w:rsidRPr="00103C52" w:rsidRDefault="00E265A1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  <w:tc>
          <w:tcPr>
            <w:tcW w:w="2688" w:type="dxa"/>
            <w:shd w:val="clear" w:color="auto" w:fill="auto"/>
          </w:tcPr>
          <w:p w14:paraId="63F758E2" w14:textId="77777777" w:rsidR="00CB06BB" w:rsidRPr="00103C52" w:rsidRDefault="00CB06BB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2319CA6E" w14:textId="4E821ECE" w:rsidR="00CB06BB" w:rsidRPr="00103C52" w:rsidRDefault="00E265A1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  <w:tc>
          <w:tcPr>
            <w:tcW w:w="2718" w:type="dxa"/>
            <w:shd w:val="clear" w:color="auto" w:fill="auto"/>
          </w:tcPr>
          <w:p w14:paraId="2F77A48B" w14:textId="1BE1CA60" w:rsidR="00CB06BB" w:rsidRPr="00103C52" w:rsidRDefault="00CB06BB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Date: (YYYY</w:t>
            </w:r>
            <w:r w:rsidR="009B7C0E"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="009B7C0E"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DD)</w:t>
            </w:r>
          </w:p>
          <w:p w14:paraId="1BF04662" w14:textId="238018F6" w:rsidR="00CB06BB" w:rsidRPr="00103C52" w:rsidRDefault="00E265A1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[YYY/MM/DD]</w:t>
            </w:r>
          </w:p>
        </w:tc>
      </w:tr>
      <w:tr w:rsidR="00103C52" w:rsidRPr="00103C52" w14:paraId="69C7DB68" w14:textId="77777777" w:rsidTr="00D81A99">
        <w:tc>
          <w:tcPr>
            <w:tcW w:w="10790" w:type="dxa"/>
            <w:gridSpan w:val="4"/>
            <w:shd w:val="clear" w:color="auto" w:fill="auto"/>
          </w:tcPr>
          <w:p w14:paraId="49DE21EA" w14:textId="5DD99FE7" w:rsidR="00CA1DCF" w:rsidRPr="00103C52" w:rsidRDefault="00CA1DCF" w:rsidP="00CB06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Signature: </w:t>
            </w: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</w:tr>
    </w:tbl>
    <w:p w14:paraId="7CACA24D" w14:textId="3FC094A3" w:rsidR="00CB06BB" w:rsidRPr="00B15540" w:rsidRDefault="00CB06BB" w:rsidP="00CB06B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B15540">
        <w:rPr>
          <w:rFonts w:ascii="Arial" w:hAnsi="Arial" w:cs="Arial"/>
          <w:b/>
          <w:bCs/>
          <w:sz w:val="20"/>
          <w:szCs w:val="20"/>
        </w:rPr>
        <w:t>Name of person who is authorized to sign a contribution agreement</w:t>
      </w:r>
      <w:r w:rsidR="009B7C0E" w:rsidRPr="00B15540">
        <w:rPr>
          <w:rFonts w:ascii="Arial" w:hAnsi="Arial" w:cs="Arial"/>
          <w:b/>
          <w:bCs/>
          <w:sz w:val="20"/>
          <w:szCs w:val="20"/>
        </w:rPr>
        <w:t xml:space="preserve"> on behalf of the Indigenous participant</w:t>
      </w:r>
      <w:r w:rsidRPr="00B15540">
        <w:rPr>
          <w:rFonts w:ascii="Arial" w:hAnsi="Arial" w:cs="Arial"/>
          <w:b/>
          <w:bCs/>
          <w:sz w:val="20"/>
          <w:szCs w:val="20"/>
        </w:rPr>
        <w:t xml:space="preserve"> should funding be awarded.</w:t>
      </w:r>
      <w:r w:rsidR="00CA1DCF" w:rsidRPr="00B15540">
        <w:rPr>
          <w:rFonts w:ascii="Arial" w:hAnsi="Arial" w:cs="Arial"/>
          <w:b/>
          <w:bCs/>
          <w:sz w:val="20"/>
          <w:szCs w:val="20"/>
        </w:rPr>
        <w:t xml:space="preserve"> Support of the project from the Band Council or Board of Directors is required.</w:t>
      </w:r>
      <w:r w:rsidR="00716CAC" w:rsidRPr="00B15540">
        <w:rPr>
          <w:rFonts w:ascii="Arial" w:hAnsi="Arial" w:cs="Arial"/>
          <w:b/>
          <w:bCs/>
          <w:sz w:val="20"/>
          <w:szCs w:val="20"/>
        </w:rPr>
        <w:t xml:space="preserve"> One application (up to $49,999) can be submitted per Indigenous community or organization.  </w:t>
      </w:r>
    </w:p>
    <w:p w14:paraId="70F111EE" w14:textId="188B9267" w:rsidR="003F1302" w:rsidRPr="00103C52" w:rsidRDefault="003F1302" w:rsidP="003F1302">
      <w:pPr>
        <w:rPr>
          <w:rFonts w:ascii="Arial" w:hAnsi="Arial" w:cs="Arial"/>
          <w:sz w:val="20"/>
          <w:szCs w:val="20"/>
        </w:rPr>
      </w:pPr>
      <w:r w:rsidRPr="00B15540">
        <w:rPr>
          <w:rFonts w:ascii="Arial" w:hAnsi="Arial" w:cs="Arial"/>
          <w:sz w:val="20"/>
          <w:szCs w:val="20"/>
        </w:rPr>
        <w:t>If the application is not signed by the Chief or the organization’s authorized Financial Officer, a Board/Band Council Resolution, or an e-mail from the Chief/President (or equivalent) is required. Electronic signature is accepted.</w:t>
      </w:r>
      <w:r w:rsidRPr="00103C52">
        <w:rPr>
          <w:rFonts w:ascii="Arial" w:hAnsi="Arial" w:cs="Arial"/>
          <w:sz w:val="20"/>
          <w:szCs w:val="20"/>
        </w:rPr>
        <w:t xml:space="preserve"> </w:t>
      </w:r>
    </w:p>
    <w:p w14:paraId="2025C3AD" w14:textId="77777777" w:rsidR="003F1302" w:rsidRPr="00103C52" w:rsidRDefault="003F1302" w:rsidP="003F13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2686"/>
        <w:gridCol w:w="2720"/>
      </w:tblGrid>
      <w:tr w:rsidR="00103C52" w:rsidRPr="00103C52" w14:paraId="19F16801" w14:textId="77777777" w:rsidTr="009B7C0E">
        <w:tc>
          <w:tcPr>
            <w:tcW w:w="2691" w:type="dxa"/>
            <w:shd w:val="clear" w:color="auto" w:fill="auto"/>
          </w:tcPr>
          <w:p w14:paraId="4F9AB3B3" w14:textId="77777777" w:rsidR="009B7C0E" w:rsidRPr="00103C52" w:rsidRDefault="009B7C0E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Given Name</w:t>
            </w:r>
          </w:p>
          <w:p w14:paraId="7CECB669" w14:textId="4D3A6B64" w:rsidR="009B7C0E" w:rsidRPr="00103C52" w:rsidRDefault="00E265A1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  <w:tc>
          <w:tcPr>
            <w:tcW w:w="2693" w:type="dxa"/>
            <w:shd w:val="clear" w:color="auto" w:fill="auto"/>
          </w:tcPr>
          <w:p w14:paraId="201ED8ED" w14:textId="77777777" w:rsidR="009B7C0E" w:rsidRPr="00103C52" w:rsidRDefault="009B7C0E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  <w:p w14:paraId="5A74BC76" w14:textId="323DBCDA" w:rsidR="009B7C0E" w:rsidRPr="00103C52" w:rsidRDefault="00E265A1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  <w:tc>
          <w:tcPr>
            <w:tcW w:w="2686" w:type="dxa"/>
            <w:shd w:val="clear" w:color="auto" w:fill="auto"/>
          </w:tcPr>
          <w:p w14:paraId="4B6ED5D4" w14:textId="77777777" w:rsidR="009B7C0E" w:rsidRPr="00103C52" w:rsidRDefault="009B7C0E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760E137C" w14:textId="0224EB4A" w:rsidR="009B7C0E" w:rsidRPr="00103C52" w:rsidRDefault="00E265A1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  <w:tc>
          <w:tcPr>
            <w:tcW w:w="2720" w:type="dxa"/>
            <w:shd w:val="clear" w:color="auto" w:fill="auto"/>
          </w:tcPr>
          <w:p w14:paraId="150E645A" w14:textId="77777777" w:rsidR="009B7C0E" w:rsidRPr="00103C52" w:rsidRDefault="009B7C0E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Date: (YYYY/MM/DD)</w:t>
            </w:r>
          </w:p>
          <w:p w14:paraId="642C7E2D" w14:textId="786DAF8E" w:rsidR="009B7C0E" w:rsidRPr="00103C52" w:rsidRDefault="00E265A1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[YYY/MM/DD]</w:t>
            </w:r>
          </w:p>
        </w:tc>
      </w:tr>
      <w:tr w:rsidR="00103C52" w:rsidRPr="00103C52" w14:paraId="445AA1EB" w14:textId="77777777" w:rsidTr="004B05CA">
        <w:tc>
          <w:tcPr>
            <w:tcW w:w="10790" w:type="dxa"/>
            <w:gridSpan w:val="4"/>
            <w:shd w:val="clear" w:color="auto" w:fill="auto"/>
          </w:tcPr>
          <w:p w14:paraId="0F36CCC7" w14:textId="72EA9769" w:rsidR="00CA1DCF" w:rsidRPr="00103C52" w:rsidRDefault="00CA1DCF" w:rsidP="00225D9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Signature: </w:t>
            </w:r>
            <w:r w:rsidRPr="00103C52">
              <w:rPr>
                <w:rFonts w:ascii="Arial" w:eastAsia="Calibri" w:hAnsi="Arial" w:cs="Arial"/>
                <w:bCs/>
                <w:iCs/>
                <w:sz w:val="20"/>
                <w:szCs w:val="20"/>
                <w:highlight w:val="lightGray"/>
                <w:lang w:val="en-CA"/>
              </w:rPr>
              <w:t>[Add here]</w:t>
            </w:r>
          </w:p>
        </w:tc>
      </w:tr>
    </w:tbl>
    <w:p w14:paraId="086693BC" w14:textId="77777777" w:rsidR="00CB06BB" w:rsidRPr="00103C52" w:rsidRDefault="00CB06BB" w:rsidP="00CB06BB">
      <w:pPr>
        <w:rPr>
          <w:rFonts w:ascii="Arial" w:hAnsi="Arial" w:cs="Arial"/>
          <w:sz w:val="20"/>
          <w:szCs w:val="20"/>
        </w:rPr>
      </w:pPr>
    </w:p>
    <w:p w14:paraId="2B4A3ED7" w14:textId="1CFEA6E6" w:rsidR="005D492C" w:rsidRPr="00103C52" w:rsidRDefault="005D492C" w:rsidP="005D49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3C52">
        <w:rPr>
          <w:rFonts w:ascii="Arial" w:hAnsi="Arial" w:cs="Arial"/>
          <w:b/>
          <w:bCs/>
          <w:sz w:val="20"/>
          <w:szCs w:val="20"/>
        </w:rPr>
        <w:t>Please submit this completed application along with any questions to the IAMC-TMX inbox:</w:t>
      </w:r>
    </w:p>
    <w:p w14:paraId="0A3C4AF5" w14:textId="7055914E" w:rsidR="00CB06BB" w:rsidRPr="00103C52" w:rsidRDefault="00856796" w:rsidP="005D492C">
      <w:pPr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5D492C" w:rsidRPr="00103C5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tmxcommittee-comitetmx@nrcan-rncan.gc.ca</w:t>
        </w:r>
      </w:hyperlink>
    </w:p>
    <w:p w14:paraId="46145DCA" w14:textId="77777777" w:rsidR="00CB06BB" w:rsidRPr="00103C52" w:rsidRDefault="00CB06BB" w:rsidP="00CB06BB">
      <w:pPr>
        <w:rPr>
          <w:rFonts w:ascii="Arial" w:hAnsi="Arial" w:cs="Arial"/>
          <w:b/>
          <w:sz w:val="20"/>
          <w:szCs w:val="20"/>
        </w:rPr>
      </w:pPr>
    </w:p>
    <w:p w14:paraId="25593C16" w14:textId="2CBF8511" w:rsidR="005D492C" w:rsidRPr="00103C52" w:rsidRDefault="005D492C" w:rsidP="005D492C">
      <w:pPr>
        <w:rPr>
          <w:rFonts w:ascii="Arial" w:hAnsi="Arial" w:cs="Arial"/>
          <w:b/>
          <w:sz w:val="20"/>
          <w:szCs w:val="20"/>
          <w:u w:val="single"/>
          <w:lang w:val="en-CA"/>
        </w:rPr>
      </w:pPr>
      <w:bookmarkStart w:id="6" w:name="_Appendix_C_–"/>
      <w:bookmarkEnd w:id="6"/>
      <w:r w:rsidRPr="00103C52">
        <w:rPr>
          <w:rFonts w:ascii="Arial" w:hAnsi="Arial" w:cs="Arial"/>
          <w:b/>
          <w:sz w:val="20"/>
          <w:szCs w:val="20"/>
          <w:u w:val="single"/>
          <w:lang w:val="en-CA"/>
        </w:rPr>
        <w:lastRenderedPageBreak/>
        <w:t xml:space="preserve">Annex A: </w:t>
      </w:r>
      <w:r w:rsidR="00C44B7C" w:rsidRPr="00103C52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2023/2024 </w:t>
      </w:r>
      <w:r w:rsidRPr="00103C52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IAMC-TMX </w:t>
      </w:r>
      <w:r w:rsidR="0089052A" w:rsidRPr="00103C52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Call for Proposal Funding Details </w:t>
      </w:r>
    </w:p>
    <w:p w14:paraId="49169865" w14:textId="179322AE" w:rsidR="0041760F" w:rsidRPr="00103C52" w:rsidRDefault="00C86EC1" w:rsidP="00673681">
      <w:pPr>
        <w:spacing w:before="120"/>
        <w:rPr>
          <w:rFonts w:ascii="Arial" w:hAnsi="Arial" w:cs="Arial"/>
          <w:sz w:val="20"/>
          <w:szCs w:val="20"/>
        </w:rPr>
      </w:pPr>
      <w:r w:rsidRPr="00103C52">
        <w:rPr>
          <w:rFonts w:ascii="Arial" w:hAnsi="Arial" w:cs="Arial"/>
          <w:sz w:val="20"/>
          <w:szCs w:val="20"/>
        </w:rPr>
        <w:t>The IAMC-TMX</w:t>
      </w:r>
      <w:r w:rsidR="00E265A1" w:rsidRPr="00103C52">
        <w:rPr>
          <w:rFonts w:ascii="Arial" w:hAnsi="Arial" w:cs="Arial"/>
          <w:sz w:val="20"/>
          <w:szCs w:val="20"/>
        </w:rPr>
        <w:t xml:space="preserve"> Committee</w:t>
      </w:r>
      <w:r w:rsidRPr="00103C52">
        <w:rPr>
          <w:rFonts w:ascii="Arial" w:hAnsi="Arial" w:cs="Arial"/>
          <w:sz w:val="20"/>
          <w:szCs w:val="20"/>
        </w:rPr>
        <w:t xml:space="preserve"> has $3.5M</w:t>
      </w:r>
      <w:r w:rsidR="00E265A1" w:rsidRPr="00103C52">
        <w:rPr>
          <w:rFonts w:ascii="Arial" w:hAnsi="Arial" w:cs="Arial"/>
          <w:sz w:val="20"/>
          <w:szCs w:val="20"/>
        </w:rPr>
        <w:t xml:space="preserve"> </w:t>
      </w:r>
      <w:r w:rsidRPr="00103C52">
        <w:rPr>
          <w:rFonts w:ascii="Arial" w:hAnsi="Arial" w:cs="Arial"/>
          <w:sz w:val="20"/>
          <w:szCs w:val="20"/>
        </w:rPr>
        <w:t>available for Indigenous communities and organizations to respond to the impacts of TMX, in accordance with the Committee’s focus</w:t>
      </w:r>
      <w:r w:rsidR="005767E8">
        <w:rPr>
          <w:rFonts w:ascii="Arial" w:hAnsi="Arial" w:cs="Arial"/>
          <w:sz w:val="20"/>
          <w:szCs w:val="20"/>
        </w:rPr>
        <w:t xml:space="preserve"> areas</w:t>
      </w:r>
      <w:r w:rsidRPr="00103C52">
        <w:rPr>
          <w:rFonts w:ascii="Arial" w:hAnsi="Arial" w:cs="Arial"/>
          <w:sz w:val="20"/>
          <w:szCs w:val="20"/>
        </w:rPr>
        <w:t xml:space="preserve">: Emergency Management, Indigenous Monitoring, Marine Shipping and Socio-economic Effects. </w:t>
      </w:r>
    </w:p>
    <w:p w14:paraId="2FD4A2FF" w14:textId="046BB263" w:rsidR="00673681" w:rsidRPr="00103C52" w:rsidRDefault="000242BE" w:rsidP="000242BE">
      <w:pPr>
        <w:spacing w:before="120"/>
        <w:rPr>
          <w:rFonts w:ascii="Arial" w:hAnsi="Arial" w:cs="Arial"/>
          <w:sz w:val="20"/>
          <w:szCs w:val="20"/>
        </w:rPr>
      </w:pPr>
      <w:r w:rsidRPr="00103C52">
        <w:rPr>
          <w:rFonts w:ascii="Arial" w:hAnsi="Arial" w:cs="Arial"/>
          <w:sz w:val="20"/>
          <w:szCs w:val="20"/>
        </w:rPr>
        <w:t xml:space="preserve">Each request has a funding maximum of up to $49,999, which will support up to 70 community projects. </w:t>
      </w:r>
      <w:r w:rsidR="00E265A1" w:rsidRPr="00103C52">
        <w:rPr>
          <w:rFonts w:ascii="Arial" w:hAnsi="Arial" w:cs="Arial"/>
          <w:sz w:val="20"/>
          <w:szCs w:val="20"/>
        </w:rPr>
        <w:t>Important d</w:t>
      </w:r>
      <w:r w:rsidR="00350AD8" w:rsidRPr="00103C52">
        <w:rPr>
          <w:rFonts w:ascii="Arial" w:hAnsi="Arial" w:cs="Arial"/>
          <w:sz w:val="20"/>
          <w:szCs w:val="20"/>
        </w:rPr>
        <w:t xml:space="preserve">etails </w:t>
      </w:r>
      <w:r w:rsidR="00E265A1" w:rsidRPr="00103C52">
        <w:rPr>
          <w:rFonts w:ascii="Arial" w:hAnsi="Arial" w:cs="Arial"/>
          <w:sz w:val="20"/>
          <w:szCs w:val="20"/>
        </w:rPr>
        <w:t>related to</w:t>
      </w:r>
      <w:r w:rsidR="00350AD8" w:rsidRPr="00103C52">
        <w:rPr>
          <w:rFonts w:ascii="Arial" w:hAnsi="Arial" w:cs="Arial"/>
          <w:sz w:val="20"/>
          <w:szCs w:val="20"/>
        </w:rPr>
        <w:t xml:space="preserve"> </w:t>
      </w:r>
      <w:r w:rsidR="00C44B7C" w:rsidRPr="00103C52">
        <w:rPr>
          <w:rFonts w:ascii="Arial" w:hAnsi="Arial" w:cs="Arial"/>
          <w:sz w:val="20"/>
          <w:szCs w:val="20"/>
        </w:rPr>
        <w:t>this</w:t>
      </w:r>
      <w:r w:rsidR="00651341" w:rsidRPr="00103C52">
        <w:rPr>
          <w:rFonts w:ascii="Arial" w:hAnsi="Arial" w:cs="Arial"/>
          <w:sz w:val="20"/>
          <w:szCs w:val="20"/>
        </w:rPr>
        <w:t xml:space="preserve"> </w:t>
      </w:r>
      <w:r w:rsidR="00C44B7C" w:rsidRPr="00103C52">
        <w:rPr>
          <w:rFonts w:ascii="Arial" w:hAnsi="Arial" w:cs="Arial"/>
          <w:sz w:val="20"/>
          <w:szCs w:val="20"/>
        </w:rPr>
        <w:t xml:space="preserve">Call for Proposal </w:t>
      </w:r>
      <w:r w:rsidR="003E22D4">
        <w:rPr>
          <w:rFonts w:ascii="Arial" w:hAnsi="Arial" w:cs="Arial"/>
          <w:sz w:val="20"/>
          <w:szCs w:val="20"/>
        </w:rPr>
        <w:t xml:space="preserve">for community projects </w:t>
      </w:r>
      <w:r w:rsidR="00C44B7C" w:rsidRPr="00103C52">
        <w:rPr>
          <w:rFonts w:ascii="Arial" w:hAnsi="Arial" w:cs="Arial"/>
          <w:sz w:val="20"/>
          <w:szCs w:val="20"/>
        </w:rPr>
        <w:t>is provided</w:t>
      </w:r>
      <w:r w:rsidR="00B62B6A" w:rsidRPr="00103C52">
        <w:rPr>
          <w:rFonts w:ascii="Arial" w:hAnsi="Arial" w:cs="Arial"/>
          <w:sz w:val="20"/>
          <w:szCs w:val="20"/>
        </w:rPr>
        <w:t xml:space="preserve"> </w:t>
      </w:r>
      <w:r w:rsidRPr="00103C52">
        <w:rPr>
          <w:rFonts w:ascii="Arial" w:hAnsi="Arial" w:cs="Arial"/>
          <w:sz w:val="20"/>
          <w:szCs w:val="20"/>
        </w:rPr>
        <w:t>below</w:t>
      </w:r>
      <w:r w:rsidR="00C44B7C" w:rsidRPr="00103C52">
        <w:rPr>
          <w:rFonts w:ascii="Arial" w:hAnsi="Arial" w:cs="Arial"/>
          <w:sz w:val="20"/>
          <w:szCs w:val="20"/>
        </w:rPr>
        <w:t xml:space="preserve">: </w:t>
      </w:r>
    </w:p>
    <w:p w14:paraId="495E8E42" w14:textId="4C735172" w:rsidR="00673681" w:rsidRPr="00103C52" w:rsidRDefault="00716CAC" w:rsidP="00673681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rFonts w:eastAsia="Times New Roman"/>
          <w:sz w:val="20"/>
          <w:szCs w:val="20"/>
          <w:lang w:val="en-US"/>
        </w:rPr>
        <w:t xml:space="preserve">To align </w:t>
      </w:r>
      <w:r w:rsidRPr="00103C52">
        <w:rPr>
          <w:sz w:val="20"/>
          <w:szCs w:val="20"/>
        </w:rPr>
        <w:t xml:space="preserve">with the Committee’s </w:t>
      </w:r>
      <w:r w:rsidRPr="00103C52">
        <w:rPr>
          <w:rFonts w:eastAsia="Times New Roman"/>
          <w:sz w:val="20"/>
          <w:szCs w:val="20"/>
          <w:lang w:val="en-US"/>
        </w:rPr>
        <w:t>priority</w:t>
      </w:r>
      <w:r w:rsidRPr="00103C52">
        <w:rPr>
          <w:sz w:val="20"/>
          <w:szCs w:val="20"/>
        </w:rPr>
        <w:t xml:space="preserve"> of reaching as many communities as possible</w:t>
      </w:r>
      <w:r>
        <w:rPr>
          <w:sz w:val="20"/>
          <w:szCs w:val="20"/>
        </w:rPr>
        <w:t xml:space="preserve"> o</w:t>
      </w:r>
      <w:r w:rsidRPr="00716CAC">
        <w:rPr>
          <w:rFonts w:eastAsia="Times New Roman"/>
          <w:sz w:val="20"/>
          <w:szCs w:val="20"/>
          <w:lang w:val="en-US"/>
        </w:rPr>
        <w:t>ne application (up to $49,999) can be submitted per Indigenous community or organization.</w:t>
      </w:r>
    </w:p>
    <w:p w14:paraId="3B64DD7B" w14:textId="58B11DAC" w:rsidR="00673681" w:rsidRPr="00103C52" w:rsidRDefault="00673681" w:rsidP="00673681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03C52">
        <w:rPr>
          <w:sz w:val="20"/>
          <w:szCs w:val="20"/>
        </w:rPr>
        <w:t xml:space="preserve">Eligible Recipients </w:t>
      </w:r>
      <w:r w:rsidR="000242BE" w:rsidRPr="00103C52">
        <w:rPr>
          <w:sz w:val="20"/>
          <w:szCs w:val="20"/>
        </w:rPr>
        <w:t>are the</w:t>
      </w:r>
      <w:r w:rsidRPr="00103C52">
        <w:rPr>
          <w:sz w:val="20"/>
          <w:szCs w:val="20"/>
        </w:rPr>
        <w:t xml:space="preserve"> 129 Indigenous communities potentially impacted by TMX.</w:t>
      </w:r>
    </w:p>
    <w:p w14:paraId="33DAB8DC" w14:textId="70752BB9" w:rsidR="00673681" w:rsidRPr="00103C52" w:rsidRDefault="00673681" w:rsidP="00673681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03C52">
        <w:rPr>
          <w:sz w:val="20"/>
          <w:szCs w:val="20"/>
        </w:rPr>
        <w:t xml:space="preserve">Tribal Councils or Not-For-Profit organizations are also eligible to receive funding if they are applying on behalf of the 129 potentially impacted Indigenous communities. </w:t>
      </w:r>
      <w:r w:rsidR="000242BE" w:rsidRPr="00103C52">
        <w:rPr>
          <w:sz w:val="20"/>
          <w:szCs w:val="20"/>
        </w:rPr>
        <w:t>Written support of the project from the Band Council or Board of Directors is required.</w:t>
      </w:r>
    </w:p>
    <w:p w14:paraId="62505001" w14:textId="35E8BC59" w:rsidR="00E265A1" w:rsidRPr="00103C52" w:rsidRDefault="00673681" w:rsidP="00673681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03C52">
        <w:rPr>
          <w:sz w:val="20"/>
          <w:szCs w:val="20"/>
        </w:rPr>
        <w:t>A</w:t>
      </w:r>
      <w:r w:rsidR="00E265A1" w:rsidRPr="00103C52">
        <w:rPr>
          <w:sz w:val="20"/>
          <w:szCs w:val="20"/>
        </w:rPr>
        <w:t xml:space="preserve">pplications will be approved on an ongoing basis until the funding </w:t>
      </w:r>
      <w:r w:rsidRPr="00103C52">
        <w:rPr>
          <w:sz w:val="20"/>
          <w:szCs w:val="20"/>
        </w:rPr>
        <w:t>is fully expended</w:t>
      </w:r>
      <w:r w:rsidR="00E265A1" w:rsidRPr="00103C52">
        <w:rPr>
          <w:sz w:val="20"/>
          <w:szCs w:val="20"/>
        </w:rPr>
        <w:t xml:space="preserve">. </w:t>
      </w:r>
    </w:p>
    <w:p w14:paraId="6902EDFA" w14:textId="584E08FA" w:rsidR="00673681" w:rsidRPr="00103C52" w:rsidRDefault="00C44B7C" w:rsidP="00885BA7">
      <w:pPr>
        <w:pStyle w:val="ListParagraph"/>
        <w:numPr>
          <w:ilvl w:val="0"/>
          <w:numId w:val="25"/>
        </w:numPr>
        <w:rPr>
          <w:sz w:val="20"/>
          <w:szCs w:val="20"/>
        </w:rPr>
      </w:pPr>
      <w:bookmarkStart w:id="7" w:name="_Hlk128151376"/>
      <w:r w:rsidRPr="00103C52">
        <w:rPr>
          <w:sz w:val="20"/>
          <w:szCs w:val="20"/>
        </w:rPr>
        <w:t xml:space="preserve">Conditional approval is </w:t>
      </w:r>
      <w:r w:rsidR="005767E8">
        <w:rPr>
          <w:sz w:val="20"/>
          <w:szCs w:val="20"/>
        </w:rPr>
        <w:t>sent</w:t>
      </w:r>
      <w:r w:rsidRPr="00103C52">
        <w:rPr>
          <w:sz w:val="20"/>
          <w:szCs w:val="20"/>
        </w:rPr>
        <w:t xml:space="preserve"> via email </w:t>
      </w:r>
      <w:r w:rsidR="00350AD8" w:rsidRPr="00103C52">
        <w:rPr>
          <w:sz w:val="20"/>
          <w:szCs w:val="20"/>
        </w:rPr>
        <w:t>from NRCan</w:t>
      </w:r>
      <w:r w:rsidRPr="00103C52">
        <w:rPr>
          <w:sz w:val="20"/>
          <w:szCs w:val="20"/>
        </w:rPr>
        <w:t xml:space="preserve"> following subcommittee endorsement. </w:t>
      </w:r>
      <w:r w:rsidR="005767E8">
        <w:rPr>
          <w:sz w:val="20"/>
          <w:szCs w:val="20"/>
        </w:rPr>
        <w:t xml:space="preserve">The </w:t>
      </w:r>
      <w:r w:rsidR="00B319F8" w:rsidRPr="00103C52">
        <w:rPr>
          <w:sz w:val="20"/>
          <w:szCs w:val="20"/>
        </w:rPr>
        <w:t>E</w:t>
      </w:r>
      <w:r w:rsidR="0089052A" w:rsidRPr="00103C52">
        <w:rPr>
          <w:sz w:val="20"/>
          <w:szCs w:val="20"/>
        </w:rPr>
        <w:t xml:space="preserve">ligible </w:t>
      </w:r>
      <w:r w:rsidR="005767E8">
        <w:rPr>
          <w:sz w:val="20"/>
          <w:szCs w:val="20"/>
        </w:rPr>
        <w:t>E</w:t>
      </w:r>
      <w:r w:rsidR="0089052A" w:rsidRPr="00103C52">
        <w:rPr>
          <w:sz w:val="20"/>
          <w:szCs w:val="20"/>
        </w:rPr>
        <w:t xml:space="preserve">xpenditure period </w:t>
      </w:r>
      <w:r w:rsidR="00B319F8" w:rsidRPr="00103C52">
        <w:rPr>
          <w:sz w:val="20"/>
          <w:szCs w:val="20"/>
        </w:rPr>
        <w:t xml:space="preserve">occurs from the </w:t>
      </w:r>
      <w:r w:rsidR="0089052A" w:rsidRPr="00103C52">
        <w:rPr>
          <w:sz w:val="20"/>
          <w:szCs w:val="20"/>
        </w:rPr>
        <w:t xml:space="preserve">conditional approval </w:t>
      </w:r>
      <w:r w:rsidR="00B319F8" w:rsidRPr="00103C52">
        <w:rPr>
          <w:sz w:val="20"/>
          <w:szCs w:val="20"/>
        </w:rPr>
        <w:t xml:space="preserve">date (via email) </w:t>
      </w:r>
      <w:r w:rsidR="0089052A" w:rsidRPr="00103C52">
        <w:rPr>
          <w:sz w:val="20"/>
          <w:szCs w:val="20"/>
        </w:rPr>
        <w:t>to March 31, 2024</w:t>
      </w:r>
      <w:r w:rsidRPr="00103C52">
        <w:rPr>
          <w:sz w:val="20"/>
          <w:szCs w:val="20"/>
        </w:rPr>
        <w:t xml:space="preserve">. </w:t>
      </w:r>
    </w:p>
    <w:p w14:paraId="5943EE8D" w14:textId="39D4D7EF" w:rsidR="00C44B7C" w:rsidRPr="00103C52" w:rsidRDefault="00C44B7C" w:rsidP="00673681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03C52">
        <w:rPr>
          <w:sz w:val="20"/>
          <w:szCs w:val="20"/>
        </w:rPr>
        <w:t xml:space="preserve">A 100% advance with a 10% holdback </w:t>
      </w:r>
      <w:r w:rsidR="005767E8">
        <w:rPr>
          <w:sz w:val="20"/>
          <w:szCs w:val="20"/>
        </w:rPr>
        <w:t xml:space="preserve">will be provided following a fully signed contribution agreement (i.e. community and NRCan). </w:t>
      </w:r>
    </w:p>
    <w:p w14:paraId="17144E5C" w14:textId="1C125085" w:rsidR="00673681" w:rsidRPr="00103C52" w:rsidRDefault="00C44B7C" w:rsidP="00673681">
      <w:pPr>
        <w:pStyle w:val="ListParagraph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103C52">
        <w:rPr>
          <w:sz w:val="20"/>
          <w:szCs w:val="20"/>
        </w:rPr>
        <w:t xml:space="preserve">One </w:t>
      </w:r>
      <w:r w:rsidR="0089052A" w:rsidRPr="00103C52">
        <w:rPr>
          <w:sz w:val="20"/>
          <w:szCs w:val="20"/>
        </w:rPr>
        <w:t xml:space="preserve">claim and </w:t>
      </w:r>
      <w:r w:rsidR="00350AD8" w:rsidRPr="00103C52">
        <w:rPr>
          <w:sz w:val="20"/>
          <w:szCs w:val="20"/>
        </w:rPr>
        <w:t xml:space="preserve">one </w:t>
      </w:r>
      <w:r w:rsidRPr="00103C52">
        <w:rPr>
          <w:sz w:val="20"/>
          <w:szCs w:val="20"/>
        </w:rPr>
        <w:t xml:space="preserve">final </w:t>
      </w:r>
      <w:r w:rsidR="0089052A" w:rsidRPr="00103C52">
        <w:rPr>
          <w:sz w:val="20"/>
          <w:szCs w:val="20"/>
        </w:rPr>
        <w:t>report</w:t>
      </w:r>
      <w:r w:rsidR="00350AD8" w:rsidRPr="00103C52">
        <w:rPr>
          <w:sz w:val="20"/>
          <w:szCs w:val="20"/>
        </w:rPr>
        <w:t xml:space="preserve"> </w:t>
      </w:r>
      <w:r w:rsidR="00B319F8" w:rsidRPr="00103C52">
        <w:rPr>
          <w:sz w:val="20"/>
          <w:szCs w:val="20"/>
        </w:rPr>
        <w:t>are</w:t>
      </w:r>
      <w:r w:rsidRPr="00103C52">
        <w:rPr>
          <w:sz w:val="20"/>
          <w:szCs w:val="20"/>
        </w:rPr>
        <w:t xml:space="preserve"> </w:t>
      </w:r>
      <w:r w:rsidR="0089052A" w:rsidRPr="00103C52">
        <w:rPr>
          <w:sz w:val="20"/>
          <w:szCs w:val="20"/>
        </w:rPr>
        <w:t xml:space="preserve">due </w:t>
      </w:r>
      <w:r w:rsidRPr="00103C52">
        <w:rPr>
          <w:sz w:val="20"/>
          <w:szCs w:val="20"/>
        </w:rPr>
        <w:t xml:space="preserve">on </w:t>
      </w:r>
      <w:r w:rsidR="0089052A" w:rsidRPr="00103C52">
        <w:rPr>
          <w:sz w:val="20"/>
          <w:szCs w:val="20"/>
        </w:rPr>
        <w:t>May 31, 2024</w:t>
      </w:r>
      <w:r w:rsidRPr="00103C52">
        <w:rPr>
          <w:sz w:val="20"/>
          <w:szCs w:val="20"/>
        </w:rPr>
        <w:t xml:space="preserve">. </w:t>
      </w:r>
    </w:p>
    <w:p w14:paraId="590A4885" w14:textId="6AC38F4C" w:rsidR="00095005" w:rsidRPr="00095005" w:rsidRDefault="00673681" w:rsidP="00095005">
      <w:pPr>
        <w:pStyle w:val="ListParagraph"/>
        <w:numPr>
          <w:ilvl w:val="0"/>
          <w:numId w:val="25"/>
        </w:numPr>
        <w:spacing w:after="200" w:line="276" w:lineRule="auto"/>
        <w:rPr>
          <w:rStyle w:val="ui-provider"/>
          <w:sz w:val="20"/>
          <w:szCs w:val="20"/>
        </w:rPr>
      </w:pPr>
      <w:r w:rsidRPr="00103C52">
        <w:rPr>
          <w:sz w:val="20"/>
          <w:szCs w:val="20"/>
        </w:rPr>
        <w:t xml:space="preserve">All Contribution Agreements are Fixed Funding. </w:t>
      </w:r>
      <w:bookmarkEnd w:id="7"/>
    </w:p>
    <w:p w14:paraId="60ABA39F" w14:textId="61C367E6" w:rsidR="00095005" w:rsidRPr="00095005" w:rsidRDefault="00095005" w:rsidP="00095005">
      <w:pPr>
        <w:spacing w:before="120" w:after="200" w:line="276" w:lineRule="auto"/>
        <w:rPr>
          <w:b/>
          <w:sz w:val="20"/>
          <w:szCs w:val="20"/>
          <w:u w:val="single"/>
        </w:rPr>
        <w:sectPr w:rsidR="00095005" w:rsidRPr="00095005" w:rsidSect="0055617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9" w:footer="709" w:gutter="0"/>
          <w:pgNumType w:start="5"/>
          <w:cols w:space="708"/>
          <w:docGrid w:linePitch="360"/>
        </w:sectPr>
      </w:pPr>
    </w:p>
    <w:p w14:paraId="20C8A6D8" w14:textId="77777777" w:rsidR="00103C52" w:rsidRPr="00103C52" w:rsidRDefault="00103C52" w:rsidP="00103C52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  <w:lang w:val="en-CA"/>
        </w:rPr>
      </w:pPr>
      <w:r w:rsidRPr="00103C52">
        <w:rPr>
          <w:rFonts w:ascii="Arial" w:hAnsi="Arial" w:cs="Arial"/>
          <w:b/>
          <w:sz w:val="20"/>
          <w:szCs w:val="20"/>
          <w:u w:val="single"/>
          <w:lang w:val="en-CA"/>
        </w:rPr>
        <w:lastRenderedPageBreak/>
        <w:t>Annex B: IAMC-TMX Applicant Guide – Call for Proposal Project Examples</w:t>
      </w:r>
    </w:p>
    <w:p w14:paraId="4CB579DF" w14:textId="2061B9F0" w:rsidR="00103C52" w:rsidRPr="00103C52" w:rsidRDefault="00103C52" w:rsidP="00103C52">
      <w:pPr>
        <w:rPr>
          <w:rFonts w:ascii="Arial" w:hAnsi="Arial" w:cs="Arial"/>
          <w:sz w:val="20"/>
          <w:szCs w:val="20"/>
        </w:rPr>
      </w:pPr>
      <w:r w:rsidRPr="00B15540">
        <w:rPr>
          <w:rFonts w:ascii="Arial" w:hAnsi="Arial" w:cs="Arial"/>
          <w:sz w:val="20"/>
          <w:szCs w:val="20"/>
        </w:rPr>
        <w:t xml:space="preserve">Eligible project examples are provided for reference and are not limited to the list below. </w:t>
      </w:r>
      <w:r w:rsidR="003E22D4" w:rsidRPr="00B15540">
        <w:rPr>
          <w:rFonts w:ascii="Arial" w:hAnsi="Arial" w:cs="Arial"/>
          <w:sz w:val="20"/>
          <w:szCs w:val="20"/>
        </w:rPr>
        <w:t>Youth focused activities are a specific priority that the Committee would like to highlight within the three focus areas of Planning, Equipment, Skills &amp; Training. This is being done in response to Elder advice. The definition of Elder and youth is determined by each Indigenous community.</w:t>
      </w:r>
    </w:p>
    <w:p w14:paraId="52CBAA0D" w14:textId="77777777" w:rsidR="00103C52" w:rsidRPr="00103C52" w:rsidRDefault="00103C52" w:rsidP="00103C52">
      <w:pPr>
        <w:rPr>
          <w:rFonts w:ascii="Arial" w:hAnsi="Arial" w:cs="Arial"/>
          <w:sz w:val="20"/>
          <w:szCs w:val="20"/>
        </w:rPr>
      </w:pPr>
      <w:r w:rsidRPr="00103C5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03C52" w:rsidRPr="00103C52" w14:paraId="56A516F1" w14:textId="77777777" w:rsidTr="00816F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EFF"/>
          </w:tcPr>
          <w:p w14:paraId="6A47917B" w14:textId="55222DCD" w:rsidR="00103C52" w:rsidRPr="00103C52" w:rsidRDefault="00103C52" w:rsidP="00225D90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Indigenous Monitoring </w:t>
            </w:r>
            <w:r w:rsidR="00753958">
              <w:rPr>
                <w:rFonts w:ascii="Arial" w:hAnsi="Arial" w:cs="Arial"/>
                <w:b/>
                <w:bCs/>
                <w:sz w:val="20"/>
                <w:szCs w:val="20"/>
              </w:rPr>
              <w:t>Examples</w:t>
            </w:r>
          </w:p>
        </w:tc>
      </w:tr>
      <w:tr w:rsidR="00103C52" w:rsidRPr="00103C52" w14:paraId="4BC0E1AB" w14:textId="77777777" w:rsidTr="00816F9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</w:tcPr>
          <w:p w14:paraId="166DEDAD" w14:textId="77777777" w:rsidR="00103C52" w:rsidRPr="00103C52" w:rsidRDefault="00103C52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Focus Area 1: Planning Activities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shd w:val="clear" w:color="auto" w:fill="E7F6FF"/>
          </w:tcPr>
          <w:p w14:paraId="1243BC53" w14:textId="77777777" w:rsidR="00103C52" w:rsidRPr="00103C52" w:rsidRDefault="00103C52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Focus Area 2: Equipment Purchase(s)</w:t>
            </w:r>
          </w:p>
        </w:tc>
        <w:tc>
          <w:tcPr>
            <w:tcW w:w="1667" w:type="pct"/>
            <w:shd w:val="clear" w:color="auto" w:fill="E7F6FF"/>
          </w:tcPr>
          <w:p w14:paraId="4B9C71A7" w14:textId="77777777" w:rsidR="00103C52" w:rsidRPr="00103C52" w:rsidRDefault="00103C52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3C52">
              <w:rPr>
                <w:rFonts w:ascii="Arial" w:hAnsi="Arial" w:cs="Arial"/>
                <w:b/>
                <w:bCs/>
                <w:sz w:val="20"/>
                <w:szCs w:val="20"/>
              </w:rPr>
              <w:t>Focus Area 3: Skills &amp; Training</w:t>
            </w:r>
          </w:p>
        </w:tc>
      </w:tr>
      <w:tr w:rsidR="00103C52" w:rsidRPr="00103C52" w14:paraId="27DDF67B" w14:textId="77777777" w:rsidTr="00225D90">
        <w:trPr>
          <w:cantSplit/>
          <w:trHeight w:val="1134"/>
        </w:trPr>
        <w:tc>
          <w:tcPr>
            <w:tcW w:w="1667" w:type="pct"/>
            <w:tcBorders>
              <w:top w:val="single" w:sz="4" w:space="0" w:color="auto"/>
            </w:tcBorders>
          </w:tcPr>
          <w:p w14:paraId="419E3A55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Indigenous, environmental and/or safety monitoring needs analysis</w:t>
            </w:r>
          </w:p>
          <w:p w14:paraId="6E30A738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Land use planning</w:t>
            </w:r>
          </w:p>
          <w:p w14:paraId="5B8BEF1A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Skills and training needs assessment, in relation to the construction and operational phases of</w:t>
            </w:r>
          </w:p>
          <w:p w14:paraId="226097AE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TMX (may include apprenticeships, cultural training and accredited training)</w:t>
            </w:r>
          </w:p>
          <w:p w14:paraId="6EA7C2E1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Traditional land use studies</w:t>
            </w:r>
          </w:p>
          <w:p w14:paraId="34EC1552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Elder/community Indigenous monitoring engagement</w:t>
            </w:r>
          </w:p>
          <w:p w14:paraId="5FFAADB3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Protocol development for protection of Sites of Indigenous Significance</w:t>
            </w:r>
          </w:p>
          <w:p w14:paraId="2EE68DBC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Occupational Health and Safety needs assessment</w:t>
            </w:r>
          </w:p>
          <w:p w14:paraId="5DD839BD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Impact assessments/Aquatic/restoration studies</w:t>
            </w:r>
          </w:p>
          <w:p w14:paraId="4B2BFCB3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103C52">
              <w:rPr>
                <w:sz w:val="20"/>
                <w:szCs w:val="20"/>
              </w:rPr>
              <w:t>sights of Indigenous significance visits</w:t>
            </w:r>
          </w:p>
          <w:p w14:paraId="718A2E39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>Elder/</w:t>
            </w: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103C52">
              <w:rPr>
                <w:sz w:val="20"/>
                <w:szCs w:val="20"/>
              </w:rPr>
              <w:t>knowledge sharing</w:t>
            </w:r>
          </w:p>
          <w:p w14:paraId="5D1C40AF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103C52">
              <w:rPr>
                <w:sz w:val="20"/>
                <w:szCs w:val="20"/>
              </w:rPr>
              <w:t>energy literacy or field trips</w:t>
            </w:r>
          </w:p>
          <w:p w14:paraId="1FEA5CB5" w14:textId="77777777" w:rsidR="00103C52" w:rsidRPr="00103C52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b/>
                <w:bCs/>
                <w:sz w:val="20"/>
                <w:szCs w:val="20"/>
              </w:rPr>
            </w:pPr>
            <w:r w:rsidRPr="00103C52">
              <w:rPr>
                <w:sz w:val="20"/>
                <w:szCs w:val="20"/>
              </w:rPr>
              <w:t xml:space="preserve">Participatory </w:t>
            </w: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103C52">
              <w:rPr>
                <w:sz w:val="20"/>
                <w:szCs w:val="20"/>
              </w:rPr>
              <w:t>mapping exercises</w:t>
            </w:r>
          </w:p>
        </w:tc>
        <w:tc>
          <w:tcPr>
            <w:tcW w:w="1667" w:type="pct"/>
          </w:tcPr>
          <w:p w14:paraId="7CF34B24" w14:textId="268C2C44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Personal Protective Equipment (</w:t>
            </w:r>
            <w:r w:rsidR="00C6696E" w:rsidRPr="00CA5794">
              <w:rPr>
                <w:sz w:val="20"/>
                <w:szCs w:val="20"/>
              </w:rPr>
              <w:t>e.g.,</w:t>
            </w:r>
            <w:r w:rsidRPr="00CA5794">
              <w:rPr>
                <w:sz w:val="20"/>
                <w:szCs w:val="20"/>
              </w:rPr>
              <w:t xml:space="preserve"> CAS approved hardhat, safety glasses, fire retardant</w:t>
            </w:r>
          </w:p>
          <w:p w14:paraId="1C96978C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clothing, ankle high safety boots, etc.)</w:t>
            </w:r>
          </w:p>
          <w:p w14:paraId="584085E3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GPS</w:t>
            </w:r>
          </w:p>
          <w:p w14:paraId="3E5D3FDD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Drone for data collection</w:t>
            </w:r>
          </w:p>
          <w:p w14:paraId="1A67D86E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 xml:space="preserve">Satellite phones or other communication devices that may be utilized without internet </w:t>
            </w:r>
          </w:p>
          <w:p w14:paraId="1CE6B0F4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Tablets for data collection and drafting reports</w:t>
            </w:r>
          </w:p>
          <w:p w14:paraId="591F54EF" w14:textId="2C361291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Water quality measuring devises (</w:t>
            </w:r>
            <w:r w:rsidR="00C6696E" w:rsidRPr="00CA5794">
              <w:rPr>
                <w:sz w:val="20"/>
                <w:szCs w:val="20"/>
              </w:rPr>
              <w:t>e.g.,</w:t>
            </w:r>
            <w:r w:rsidRPr="00CA5794">
              <w:rPr>
                <w:sz w:val="20"/>
                <w:szCs w:val="20"/>
              </w:rPr>
              <w:t xml:space="preserve"> water probes)</w:t>
            </w:r>
          </w:p>
          <w:p w14:paraId="220A3BED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Vehicles to support Indigenous Monitoring, including relevant safety features and equipment (e.g. truck, quad, snowmobile)</w:t>
            </w:r>
          </w:p>
          <w:p w14:paraId="7DA9CA89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equipment to support participation and/or training in Indigenous monitoring</w:t>
            </w:r>
          </w:p>
        </w:tc>
        <w:tc>
          <w:tcPr>
            <w:tcW w:w="1667" w:type="pct"/>
          </w:tcPr>
          <w:p w14:paraId="75CBE8FF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Indigenous participation in skills or training opportunities related to Indigenous Monitoring</w:t>
            </w:r>
          </w:p>
          <w:p w14:paraId="2AB668F6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aquatic or terrestrial monitoring programming (aquatic invertebrate, species at risk, invasive species etc.)</w:t>
            </w:r>
          </w:p>
          <w:p w14:paraId="32E5759E" w14:textId="77777777" w:rsidR="00103C52" w:rsidRPr="00CA5794" w:rsidRDefault="00103C52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b/>
                <w:bCs/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 xml:space="preserve">Participatory </w:t>
            </w: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 xml:space="preserve">mapping training </w:t>
            </w:r>
          </w:p>
        </w:tc>
      </w:tr>
    </w:tbl>
    <w:p w14:paraId="4C0376F1" w14:textId="77777777" w:rsidR="003679DE" w:rsidRPr="00103C52" w:rsidRDefault="00103C52" w:rsidP="003679D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3C52">
        <w:rPr>
          <w:rFonts w:ascii="Arial" w:hAnsi="Arial" w:cs="Arial"/>
          <w:b/>
          <w:sz w:val="20"/>
          <w:szCs w:val="20"/>
          <w:u w:val="single"/>
          <w:lang w:val="en-CA"/>
        </w:rPr>
        <w:br w:type="column"/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4832"/>
        <w:gridCol w:w="4779"/>
        <w:gridCol w:w="4785"/>
      </w:tblGrid>
      <w:tr w:rsidR="003679DE" w:rsidRPr="003679DE" w14:paraId="09EBF1E8" w14:textId="77777777" w:rsidTr="00816F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EFF"/>
          </w:tcPr>
          <w:p w14:paraId="3BF6E640" w14:textId="7023F818" w:rsidR="003679DE" w:rsidRPr="003679DE" w:rsidRDefault="003679DE" w:rsidP="00225D90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Emergency Management </w:t>
            </w:r>
            <w:r w:rsidR="00753958">
              <w:rPr>
                <w:rFonts w:ascii="Arial" w:hAnsi="Arial" w:cs="Arial"/>
                <w:b/>
                <w:bCs/>
                <w:sz w:val="20"/>
                <w:szCs w:val="20"/>
              </w:rPr>
              <w:t>Examples</w:t>
            </w:r>
          </w:p>
        </w:tc>
      </w:tr>
      <w:tr w:rsidR="003679DE" w:rsidRPr="003679DE" w14:paraId="356DC088" w14:textId="77777777" w:rsidTr="00816F9F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</w:tcPr>
          <w:p w14:paraId="3BABFDCA" w14:textId="77777777" w:rsidR="003679DE" w:rsidRPr="003679DE" w:rsidRDefault="003679DE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1: Planning Activities</w:t>
            </w: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E7F6FF"/>
          </w:tcPr>
          <w:p w14:paraId="5034042D" w14:textId="77777777" w:rsidR="003679DE" w:rsidRPr="003679DE" w:rsidRDefault="003679DE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2: Equipment Purchase(s)</w:t>
            </w:r>
          </w:p>
        </w:tc>
        <w:tc>
          <w:tcPr>
            <w:tcW w:w="1662" w:type="pct"/>
            <w:shd w:val="clear" w:color="auto" w:fill="E7F6FF"/>
          </w:tcPr>
          <w:p w14:paraId="76910B5C" w14:textId="77777777" w:rsidR="003679DE" w:rsidRPr="003679DE" w:rsidRDefault="003679DE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3: Skills &amp; Training</w:t>
            </w:r>
          </w:p>
        </w:tc>
      </w:tr>
      <w:tr w:rsidR="003679DE" w:rsidRPr="003679DE" w14:paraId="2CF205F8" w14:textId="77777777" w:rsidTr="003679DE">
        <w:trPr>
          <w:cantSplit/>
          <w:trHeight w:val="1134"/>
        </w:trPr>
        <w:tc>
          <w:tcPr>
            <w:tcW w:w="1678" w:type="pct"/>
            <w:tcBorders>
              <w:top w:val="single" w:sz="4" w:space="0" w:color="auto"/>
            </w:tcBorders>
          </w:tcPr>
          <w:p w14:paraId="3FFA4DCA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Develop, review, update and/or renew community Emergency Response Plan</w:t>
            </w:r>
          </w:p>
          <w:p w14:paraId="00870AD0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Emergency response needs analysis</w:t>
            </w:r>
          </w:p>
          <w:p w14:paraId="57B68B87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Hazard, Risk, Vulnerability Assessments</w:t>
            </w:r>
          </w:p>
          <w:p w14:paraId="11139C34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Pre-planning, organization and preparation to allow a community to be organized to activate emergency management and response plans</w:t>
            </w:r>
          </w:p>
          <w:p w14:paraId="385C33E2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Develop pandemic emergency plans, for inclusion in Emergency Response Plan</w:t>
            </w:r>
          </w:p>
          <w:p w14:paraId="2880C884" w14:textId="6E378D29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first aid or emergency management activities</w:t>
            </w:r>
          </w:p>
        </w:tc>
        <w:tc>
          <w:tcPr>
            <w:tcW w:w="1660" w:type="pct"/>
          </w:tcPr>
          <w:p w14:paraId="6F994B10" w14:textId="68410E88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Personal Protective Equipment (</w:t>
            </w:r>
            <w:r w:rsidR="00C6696E" w:rsidRPr="003679DE">
              <w:rPr>
                <w:sz w:val="20"/>
                <w:szCs w:val="20"/>
              </w:rPr>
              <w:t>e.g.,</w:t>
            </w:r>
            <w:r w:rsidRPr="003679DE">
              <w:rPr>
                <w:sz w:val="20"/>
                <w:szCs w:val="20"/>
              </w:rPr>
              <w:t xml:space="preserve"> CAS approved hardhat, safety glasses, fire retardant</w:t>
            </w:r>
          </w:p>
          <w:p w14:paraId="66E1A038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clothing, ankle high safety boots, etc.)</w:t>
            </w:r>
          </w:p>
          <w:p w14:paraId="78CC6479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GPS</w:t>
            </w:r>
          </w:p>
          <w:p w14:paraId="543777E2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Drone for data collection</w:t>
            </w:r>
          </w:p>
          <w:p w14:paraId="6EFEF1BD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 xml:space="preserve">Satellite phones or other communication devices that may be utilized without internet </w:t>
            </w:r>
          </w:p>
          <w:p w14:paraId="458CDB4B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Tablets for data collection and drafting reports</w:t>
            </w:r>
          </w:p>
          <w:p w14:paraId="47C59AFF" w14:textId="13E4C2FB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Water quality measuring devises (</w:t>
            </w:r>
            <w:r w:rsidR="00C6696E" w:rsidRPr="003679DE">
              <w:rPr>
                <w:sz w:val="20"/>
                <w:szCs w:val="20"/>
              </w:rPr>
              <w:t>e.g.,</w:t>
            </w:r>
            <w:r w:rsidRPr="003679DE">
              <w:rPr>
                <w:sz w:val="20"/>
                <w:szCs w:val="20"/>
              </w:rPr>
              <w:t xml:space="preserve"> water probes)</w:t>
            </w:r>
          </w:p>
          <w:p w14:paraId="02D7FECF" w14:textId="45FC86A6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Vehicles to support Indigenous Monitoring, including relevant safety features and equipment (</w:t>
            </w:r>
            <w:r w:rsidR="00C6696E" w:rsidRPr="003679DE">
              <w:rPr>
                <w:sz w:val="20"/>
                <w:szCs w:val="20"/>
              </w:rPr>
              <w:t>e.g.,</w:t>
            </w:r>
            <w:r w:rsidRPr="003679DE">
              <w:rPr>
                <w:sz w:val="20"/>
                <w:szCs w:val="20"/>
              </w:rPr>
              <w:t xml:space="preserve"> truck, quad, snowmobile)</w:t>
            </w:r>
          </w:p>
          <w:p w14:paraId="3356FA55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equipment to support participation and/or training in Indigenous monitoring</w:t>
            </w:r>
          </w:p>
        </w:tc>
        <w:tc>
          <w:tcPr>
            <w:tcW w:w="1662" w:type="pct"/>
          </w:tcPr>
          <w:p w14:paraId="2ACE4C06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Indigenous participation in skills or training opportunities related to Indigenous Monitoring</w:t>
            </w:r>
          </w:p>
          <w:p w14:paraId="4747550D" w14:textId="77777777" w:rsidR="003679DE" w:rsidRPr="00CA5794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aquatic or terrestrial monitoring programming (aquatic invertebrate, species at risk, invasive species etc.)</w:t>
            </w:r>
          </w:p>
          <w:p w14:paraId="1696A985" w14:textId="77777777" w:rsidR="003679DE" w:rsidRPr="003679DE" w:rsidRDefault="003679DE" w:rsidP="00225D90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 xml:space="preserve">Participatory </w:t>
            </w: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 xml:space="preserve">mapping training </w:t>
            </w:r>
          </w:p>
        </w:tc>
      </w:tr>
    </w:tbl>
    <w:p w14:paraId="4B274B52" w14:textId="77777777" w:rsidR="003679DE" w:rsidRDefault="00B83055">
      <w:r w:rsidRPr="00103C52">
        <w:br w:type="column"/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4832"/>
        <w:gridCol w:w="4779"/>
        <w:gridCol w:w="4785"/>
      </w:tblGrid>
      <w:tr w:rsidR="003679DE" w:rsidRPr="00753958" w14:paraId="267DFA00" w14:textId="77777777" w:rsidTr="00816F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EFF"/>
          </w:tcPr>
          <w:p w14:paraId="3D815A9C" w14:textId="757F90DD" w:rsidR="003679DE" w:rsidRPr="003679DE" w:rsidRDefault="003679DE" w:rsidP="00753958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Marine Shipping</w:t>
            </w:r>
            <w:r w:rsidR="007539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Examples</w:t>
            </w:r>
          </w:p>
        </w:tc>
      </w:tr>
      <w:tr w:rsidR="003679DE" w:rsidRPr="003679DE" w14:paraId="7A428910" w14:textId="77777777" w:rsidTr="00816F9F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</w:tcPr>
          <w:p w14:paraId="49EC97FC" w14:textId="77777777" w:rsidR="003679DE" w:rsidRPr="003679DE" w:rsidRDefault="003679DE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1: Planning Activities</w:t>
            </w: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E7F6FF"/>
          </w:tcPr>
          <w:p w14:paraId="148F6B0D" w14:textId="77777777" w:rsidR="003679DE" w:rsidRPr="003679DE" w:rsidRDefault="003679DE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2: Equipment Purchase(s)</w:t>
            </w:r>
          </w:p>
        </w:tc>
        <w:tc>
          <w:tcPr>
            <w:tcW w:w="1662" w:type="pct"/>
            <w:shd w:val="clear" w:color="auto" w:fill="E7F6FF"/>
          </w:tcPr>
          <w:p w14:paraId="5D0A96A8" w14:textId="77777777" w:rsidR="003679DE" w:rsidRPr="003679DE" w:rsidRDefault="003679DE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3: Skills &amp; Training</w:t>
            </w:r>
          </w:p>
        </w:tc>
      </w:tr>
      <w:tr w:rsidR="003679DE" w:rsidRPr="003679DE" w14:paraId="40B9E476" w14:textId="77777777" w:rsidTr="00225D90">
        <w:trPr>
          <w:cantSplit/>
          <w:trHeight w:val="1134"/>
        </w:trPr>
        <w:tc>
          <w:tcPr>
            <w:tcW w:w="1678" w:type="pct"/>
            <w:tcBorders>
              <w:top w:val="single" w:sz="4" w:space="0" w:color="auto"/>
            </w:tcBorders>
          </w:tcPr>
          <w:p w14:paraId="69CC4789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Developing emergency response plans</w:t>
            </w:r>
          </w:p>
          <w:p w14:paraId="5CE132AD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Updating emergency response plans</w:t>
            </w:r>
          </w:p>
          <w:p w14:paraId="466203DE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Data collection to assist in response planning</w:t>
            </w:r>
          </w:p>
          <w:p w14:paraId="393B4081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Drills or exercises to ensure the efficacy of response plans</w:t>
            </w:r>
          </w:p>
          <w:p w14:paraId="31265B13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3679DE">
              <w:rPr>
                <w:sz w:val="20"/>
                <w:szCs w:val="20"/>
              </w:rPr>
              <w:t>/Elder knowledge sharing/exchange</w:t>
            </w:r>
          </w:p>
          <w:p w14:paraId="2780A2F3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3679DE">
              <w:rPr>
                <w:sz w:val="20"/>
                <w:szCs w:val="20"/>
              </w:rPr>
              <w:t xml:space="preserve">marine environment workshops /activities </w:t>
            </w:r>
          </w:p>
          <w:p w14:paraId="5DEDE969" w14:textId="0CF7FCDA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3679DE">
              <w:rPr>
                <w:sz w:val="20"/>
                <w:szCs w:val="20"/>
              </w:rPr>
              <w:t xml:space="preserve">engagement in marine interests </w:t>
            </w:r>
          </w:p>
        </w:tc>
        <w:tc>
          <w:tcPr>
            <w:tcW w:w="1660" w:type="pct"/>
          </w:tcPr>
          <w:p w14:paraId="20ABEFFE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Radio-telecommunication system</w:t>
            </w:r>
          </w:p>
          <w:p w14:paraId="7F22B0F8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Generators</w:t>
            </w:r>
          </w:p>
          <w:p w14:paraId="70EC2828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Sea cans and emergency supplies</w:t>
            </w:r>
          </w:p>
          <w:p w14:paraId="2ECD6F5B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Spill kits</w:t>
            </w:r>
          </w:p>
          <w:p w14:paraId="1A35D465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Emergency response vessel</w:t>
            </w:r>
          </w:p>
          <w:p w14:paraId="1E21F478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GPS units</w:t>
            </w:r>
          </w:p>
          <w:p w14:paraId="17AC67E7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Satellite phones</w:t>
            </w:r>
          </w:p>
          <w:p w14:paraId="4C1AC742" w14:textId="77777777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First aid supplies</w:t>
            </w:r>
          </w:p>
          <w:p w14:paraId="3A5B0D9D" w14:textId="77777777" w:rsidR="003679DE" w:rsidRPr="00CA5794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 xml:space="preserve">Other such equipment communities deem </w:t>
            </w:r>
            <w:r w:rsidRPr="00CA5794">
              <w:rPr>
                <w:sz w:val="20"/>
                <w:szCs w:val="20"/>
              </w:rPr>
              <w:t>necessary to be fully prepared to respond and recover.</w:t>
            </w:r>
          </w:p>
          <w:p w14:paraId="3C4B1637" w14:textId="0DB8CEC3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equipment to support participation and/or training in marine related opportunities</w:t>
            </w:r>
          </w:p>
        </w:tc>
        <w:tc>
          <w:tcPr>
            <w:tcW w:w="1662" w:type="pct"/>
          </w:tcPr>
          <w:p w14:paraId="1FC69762" w14:textId="77777777" w:rsid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Emergency management training</w:t>
            </w:r>
          </w:p>
          <w:p w14:paraId="122FFD4F" w14:textId="77777777" w:rsid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>Incident Command System training</w:t>
            </w:r>
          </w:p>
          <w:p w14:paraId="7C2EBCA8" w14:textId="7E687FD1" w:rsidR="003679DE" w:rsidRPr="00CA5794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3679DE">
              <w:rPr>
                <w:sz w:val="20"/>
                <w:szCs w:val="20"/>
              </w:rPr>
              <w:t xml:space="preserve">Other training and skill development </w:t>
            </w:r>
            <w:r w:rsidRPr="00CA5794">
              <w:rPr>
                <w:sz w:val="20"/>
                <w:szCs w:val="20"/>
              </w:rPr>
              <w:t>communities deem necessary to build and/or enhance this capacity within communities.</w:t>
            </w:r>
          </w:p>
          <w:p w14:paraId="28086FF2" w14:textId="77777777" w:rsidR="003679DE" w:rsidRPr="00CA5794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training programs (bullying, race or gender-based harassment, human trafficking, drugs and alcohol, cultural safety etc.)</w:t>
            </w:r>
          </w:p>
          <w:p w14:paraId="0043B66B" w14:textId="66BB5494" w:rsidR="003679DE" w:rsidRPr="003679DE" w:rsidRDefault="003679DE" w:rsidP="003679DE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based diving or aquatic</w:t>
            </w:r>
            <w:r w:rsidRPr="003679DE">
              <w:rPr>
                <w:sz w:val="20"/>
                <w:szCs w:val="20"/>
              </w:rPr>
              <w:t xml:space="preserve"> safety programs</w:t>
            </w:r>
          </w:p>
        </w:tc>
      </w:tr>
    </w:tbl>
    <w:p w14:paraId="05E4A602" w14:textId="592D8F4F" w:rsidR="00753958" w:rsidRDefault="00753958"/>
    <w:p w14:paraId="3E68C5DE" w14:textId="77777777" w:rsidR="00753958" w:rsidRDefault="00753958" w:rsidP="00753958">
      <w:r>
        <w:br w:type="column"/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4832"/>
        <w:gridCol w:w="4779"/>
        <w:gridCol w:w="4785"/>
      </w:tblGrid>
      <w:tr w:rsidR="00753958" w:rsidRPr="00753958" w14:paraId="268F9107" w14:textId="77777777" w:rsidTr="00816F9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EFF"/>
          </w:tcPr>
          <w:p w14:paraId="547BA5AC" w14:textId="7E030936" w:rsidR="00753958" w:rsidRPr="003679DE" w:rsidRDefault="00753958" w:rsidP="00753958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Socio-Economic Effects Examples</w:t>
            </w: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53958" w:rsidRPr="003679DE" w14:paraId="6061DAED" w14:textId="77777777" w:rsidTr="00816F9F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</w:tcPr>
          <w:p w14:paraId="6CBB6F57" w14:textId="77777777" w:rsidR="00753958" w:rsidRPr="003679DE" w:rsidRDefault="00753958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1: Planning Activities</w:t>
            </w: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E7F6FF"/>
          </w:tcPr>
          <w:p w14:paraId="6DAB467A" w14:textId="77777777" w:rsidR="00753958" w:rsidRPr="003679DE" w:rsidRDefault="00753958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2: Equipment Purchase(s)</w:t>
            </w:r>
          </w:p>
        </w:tc>
        <w:tc>
          <w:tcPr>
            <w:tcW w:w="1662" w:type="pct"/>
            <w:shd w:val="clear" w:color="auto" w:fill="E7F6FF"/>
          </w:tcPr>
          <w:p w14:paraId="5EBBA97C" w14:textId="77777777" w:rsidR="00753958" w:rsidRPr="003679DE" w:rsidRDefault="00753958" w:rsidP="00225D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9DE">
              <w:rPr>
                <w:rFonts w:ascii="Arial" w:hAnsi="Arial" w:cs="Arial"/>
                <w:b/>
                <w:bCs/>
                <w:sz w:val="20"/>
                <w:szCs w:val="20"/>
              </w:rPr>
              <w:t>Focus Area 3: Skills &amp; Training</w:t>
            </w:r>
          </w:p>
        </w:tc>
      </w:tr>
      <w:tr w:rsidR="00753958" w:rsidRPr="003679DE" w14:paraId="5360F79E" w14:textId="77777777" w:rsidTr="00556176">
        <w:trPr>
          <w:cantSplit/>
          <w:trHeight w:val="7446"/>
        </w:trPr>
        <w:tc>
          <w:tcPr>
            <w:tcW w:w="1678" w:type="pct"/>
            <w:tcBorders>
              <w:top w:val="single" w:sz="4" w:space="0" w:color="auto"/>
            </w:tcBorders>
          </w:tcPr>
          <w:p w14:paraId="37187D16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Economic/Business development planning and/or scan</w:t>
            </w:r>
          </w:p>
          <w:p w14:paraId="10B1359E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Employment/training needs assessment</w:t>
            </w:r>
          </w:p>
          <w:p w14:paraId="79629C2D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Community Response Plans to domestic violence, sexual harassment, sexual assault, racism</w:t>
            </w:r>
          </w:p>
          <w:p w14:paraId="570E69E0" w14:textId="172011AE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Socio-economic and/or cultural impact assessment of TMX (</w:t>
            </w:r>
            <w:r w:rsidR="00C6696E" w:rsidRPr="00CA5794">
              <w:rPr>
                <w:sz w:val="20"/>
                <w:szCs w:val="20"/>
              </w:rPr>
              <w:t>e.g.,</w:t>
            </w:r>
            <w:r w:rsidRPr="00CA5794">
              <w:rPr>
                <w:sz w:val="20"/>
                <w:szCs w:val="20"/>
              </w:rPr>
              <w:t xml:space="preserve"> a study of how the community is/has been affected by the project)</w:t>
            </w:r>
          </w:p>
          <w:p w14:paraId="5F009635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Cultural Awareness training (production of videos, training materials, documents, etc.)</w:t>
            </w:r>
          </w:p>
          <w:p w14:paraId="79C87A4F" w14:textId="4F8A8539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Community-led Socio-economic Monitoring Framework (</w:t>
            </w:r>
            <w:r w:rsidR="00C6696E" w:rsidRPr="00CA5794">
              <w:rPr>
                <w:sz w:val="20"/>
                <w:szCs w:val="20"/>
              </w:rPr>
              <w:t>e.g.,</w:t>
            </w:r>
            <w:r w:rsidRPr="00CA5794">
              <w:rPr>
                <w:sz w:val="20"/>
                <w:szCs w:val="20"/>
              </w:rPr>
              <w:t xml:space="preserve"> identifying priority indicators for tracking by a community)</w:t>
            </w:r>
          </w:p>
          <w:p w14:paraId="46737A1F" w14:textId="736ED860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Community health and well-being studies (e.g. intervention mapping to address social and economic factors impacting indigenous people’s health)</w:t>
            </w:r>
          </w:p>
          <w:p w14:paraId="1F1CD9FA" w14:textId="20BE113A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Heritage resource studies or workshops (e.g. identifying heritage values and developing a heritage register)</w:t>
            </w:r>
          </w:p>
          <w:p w14:paraId="4A4CF129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Infrastructure (e.g. housing, transportation) and services (e.g. health) impact and needs assessments</w:t>
            </w:r>
          </w:p>
          <w:p w14:paraId="04CC8CF0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sz w:val="20"/>
                <w:szCs w:val="20"/>
              </w:rPr>
              <w:t>/Elder knowledge sharing/exchange</w:t>
            </w:r>
          </w:p>
          <w:p w14:paraId="4E9B1ACC" w14:textId="36477AE7" w:rsidR="00753958" w:rsidRPr="00CA5794" w:rsidRDefault="00753958" w:rsidP="00556176">
            <w:pPr>
              <w:pStyle w:val="ListParagraph"/>
              <w:numPr>
                <w:ilvl w:val="0"/>
                <w:numId w:val="24"/>
              </w:numPr>
              <w:spacing w:before="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 xml:space="preserve">wellness workshops/ </w:t>
            </w: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engagement in socioeconomic interests</w:t>
            </w:r>
          </w:p>
        </w:tc>
        <w:tc>
          <w:tcPr>
            <w:tcW w:w="1660" w:type="pct"/>
          </w:tcPr>
          <w:p w14:paraId="7F785DD2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Equipment/software to support Community Response Initiatives or Socio-Economic Monitoring (e.g. software, computers, tablets, databases, safety applications)</w:t>
            </w:r>
          </w:p>
          <w:p w14:paraId="47B4507A" w14:textId="594EE7AB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Equipment to support Communities overcoming barriers to accessing economic benefits such</w:t>
            </w:r>
            <w:r w:rsidRPr="00CA5794">
              <w:rPr>
                <w:sz w:val="20"/>
                <w:szCs w:val="20"/>
              </w:rPr>
              <w:br/>
              <w:t>as employment and career development opportunities (</w:t>
            </w:r>
            <w:r w:rsidR="00C6696E" w:rsidRPr="00CA5794">
              <w:rPr>
                <w:sz w:val="20"/>
                <w:szCs w:val="20"/>
              </w:rPr>
              <w:t>e.g.,</w:t>
            </w:r>
            <w:r w:rsidRPr="00CA5794">
              <w:rPr>
                <w:sz w:val="20"/>
                <w:szCs w:val="20"/>
              </w:rPr>
              <w:t xml:space="preserve"> community transportation,</w:t>
            </w:r>
            <w:r w:rsidRPr="00CA5794">
              <w:rPr>
                <w:sz w:val="20"/>
                <w:szCs w:val="20"/>
              </w:rPr>
              <w:br/>
              <w:t>computers)</w:t>
            </w:r>
          </w:p>
          <w:p w14:paraId="6B8036A7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equipment to support participation and/or training in socio-economic related opportunities</w:t>
            </w:r>
          </w:p>
          <w:p w14:paraId="6FE1687D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 xml:space="preserve">Resources for </w:t>
            </w: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to support learning language and other cultural or socioeconomic needs</w:t>
            </w:r>
          </w:p>
          <w:p w14:paraId="01F9D4C6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6DA84591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6A91A9D9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08D17472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7D0AAA03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50AF12D6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3026637F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317676DE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25FF9568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5BD435A2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4E5E4437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724B685E" w14:textId="77777777" w:rsidR="00556176" w:rsidRPr="00CA5794" w:rsidRDefault="00556176" w:rsidP="00556176">
            <w:pPr>
              <w:rPr>
                <w:lang w:val="en-CA"/>
              </w:rPr>
            </w:pPr>
          </w:p>
          <w:p w14:paraId="358224BC" w14:textId="77777777" w:rsidR="00556176" w:rsidRPr="00CA5794" w:rsidRDefault="00556176" w:rsidP="00556176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  <w:p w14:paraId="1481890B" w14:textId="51EE1400" w:rsidR="00556176" w:rsidRPr="00CA5794" w:rsidRDefault="00556176" w:rsidP="00556176">
            <w:pPr>
              <w:rPr>
                <w:lang w:val="en-CA"/>
              </w:rPr>
            </w:pPr>
          </w:p>
        </w:tc>
        <w:tc>
          <w:tcPr>
            <w:tcW w:w="1662" w:type="pct"/>
          </w:tcPr>
          <w:p w14:paraId="3F71F6E1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 xml:space="preserve">Training on community safety and situational awareness </w:t>
            </w:r>
          </w:p>
          <w:p w14:paraId="1218F0EE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Training on personal financial management</w:t>
            </w:r>
          </w:p>
          <w:p w14:paraId="61DF901C" w14:textId="77777777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sz w:val="20"/>
                <w:szCs w:val="20"/>
              </w:rPr>
              <w:t>Career development/mentorship programs</w:t>
            </w:r>
          </w:p>
          <w:p w14:paraId="65644968" w14:textId="58A85E1C" w:rsidR="00753958" w:rsidRPr="00CA5794" w:rsidRDefault="00753958" w:rsidP="00753958">
            <w:pPr>
              <w:pStyle w:val="ListParagraph"/>
              <w:numPr>
                <w:ilvl w:val="0"/>
                <w:numId w:val="24"/>
              </w:numPr>
              <w:spacing w:before="0" w:after="120"/>
              <w:ind w:left="227" w:hanging="227"/>
              <w:rPr>
                <w:sz w:val="20"/>
                <w:szCs w:val="20"/>
              </w:rPr>
            </w:pPr>
            <w:r w:rsidRPr="00CA5794">
              <w:rPr>
                <w:b/>
                <w:bCs/>
                <w:color w:val="00B0F0"/>
                <w:sz w:val="20"/>
                <w:szCs w:val="20"/>
              </w:rPr>
              <w:t>Youth</w:t>
            </w:r>
            <w:r w:rsidRPr="00CA5794">
              <w:rPr>
                <w:color w:val="00B0F0"/>
                <w:sz w:val="20"/>
                <w:szCs w:val="20"/>
              </w:rPr>
              <w:t xml:space="preserve"> </w:t>
            </w:r>
            <w:r w:rsidRPr="00CA5794">
              <w:rPr>
                <w:sz w:val="20"/>
                <w:szCs w:val="20"/>
              </w:rPr>
              <w:t>training programs (bullying, race or gender based harassment, human trafficking, drugs and alcohol, cultural safety etc.)</w:t>
            </w:r>
          </w:p>
        </w:tc>
      </w:tr>
    </w:tbl>
    <w:p w14:paraId="639E32D3" w14:textId="75EAD2CB" w:rsidR="00651341" w:rsidRPr="003679DE" w:rsidRDefault="00651341" w:rsidP="00556176"/>
    <w:sectPr w:rsidR="00651341" w:rsidRPr="003679DE" w:rsidSect="003A1940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2EB3" w14:textId="77777777" w:rsidR="001A007C" w:rsidRDefault="001A007C">
      <w:r>
        <w:separator/>
      </w:r>
    </w:p>
  </w:endnote>
  <w:endnote w:type="continuationSeparator" w:id="0">
    <w:p w14:paraId="286362CD" w14:textId="77777777" w:rsidR="001A007C" w:rsidRDefault="001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8964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8B69B13" w14:textId="3B2A3C6F" w:rsidR="006610C2" w:rsidRPr="00556176" w:rsidRDefault="00556176" w:rsidP="0055617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56176">
          <w:rPr>
            <w:rFonts w:ascii="Arial" w:hAnsi="Arial" w:cs="Arial"/>
            <w:sz w:val="20"/>
            <w:szCs w:val="20"/>
          </w:rPr>
          <w:fldChar w:fldCharType="begin"/>
        </w:r>
        <w:r w:rsidRPr="0055617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6176">
          <w:rPr>
            <w:rFonts w:ascii="Arial" w:hAnsi="Arial" w:cs="Arial"/>
            <w:sz w:val="20"/>
            <w:szCs w:val="20"/>
          </w:rPr>
          <w:fldChar w:fldCharType="separate"/>
        </w:r>
        <w:r w:rsidRPr="00556176">
          <w:rPr>
            <w:rFonts w:ascii="Arial" w:hAnsi="Arial" w:cs="Arial"/>
            <w:noProof/>
            <w:sz w:val="20"/>
            <w:szCs w:val="20"/>
          </w:rPr>
          <w:t>2</w:t>
        </w:r>
        <w:r w:rsidRPr="0055617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E689" w14:textId="77777777" w:rsidR="0034565F" w:rsidRDefault="00FD46F7" w:rsidP="00A00F93">
    <w:pPr>
      <w:pStyle w:val="Footer"/>
    </w:pPr>
    <w:r>
      <w:rPr>
        <w:rFonts w:cs="Arial"/>
        <w:noProof/>
        <w:sz w:val="18"/>
        <w:szCs w:val="18"/>
        <w:lang w:val="en-CA" w:eastAsia="en-CA"/>
      </w:rPr>
      <w:drawing>
        <wp:inline distT="0" distB="0" distL="0" distR="0" wp14:anchorId="73619263" wp14:editId="0139D0A9">
          <wp:extent cx="890270" cy="226695"/>
          <wp:effectExtent l="0" t="0" r="5080" b="1905"/>
          <wp:docPr id="3" name="Picture 3" descr="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2A7F" w14:textId="77777777" w:rsidR="001A007C" w:rsidRDefault="001A007C">
      <w:r>
        <w:separator/>
      </w:r>
    </w:p>
  </w:footnote>
  <w:footnote w:type="continuationSeparator" w:id="0">
    <w:p w14:paraId="1CB33470" w14:textId="77777777" w:rsidR="001A007C" w:rsidRDefault="001A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7E1" w14:textId="6B3E63D7" w:rsidR="00A00F93" w:rsidRDefault="00BB1FF6" w:rsidP="00BB1FF6">
    <w:pPr>
      <w:pStyle w:val="Header"/>
      <w:jc w:val="center"/>
    </w:pPr>
    <w:r>
      <w:rPr>
        <w:noProof/>
      </w:rPr>
      <w:drawing>
        <wp:inline distT="0" distB="0" distL="0" distR="0" wp14:anchorId="4C26E00B" wp14:editId="1C04930B">
          <wp:extent cx="2663825" cy="61214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93BCA" w14:textId="77777777" w:rsidR="00A00F93" w:rsidRDefault="00A00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F806" w14:textId="77777777" w:rsidR="00A00F93" w:rsidRDefault="00A00F93">
    <w:pPr>
      <w:pStyle w:val="Header"/>
    </w:pPr>
    <w:r>
      <w:rPr>
        <w:noProof/>
        <w:lang w:val="en-CA" w:eastAsia="en-CA"/>
      </w:rPr>
      <w:drawing>
        <wp:inline distT="0" distB="0" distL="0" distR="0" wp14:anchorId="4DD556F8" wp14:editId="0C763400">
          <wp:extent cx="2552700" cy="533400"/>
          <wp:effectExtent l="0" t="0" r="0" b="0"/>
          <wp:docPr id="2" name="Picture 2" descr="goc_fip_e_2cmyk_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oc_fip_e_2cmyk_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185" b="-5409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9020D" w14:textId="77777777" w:rsidR="00A00F93" w:rsidRDefault="00A00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629"/>
    <w:multiLevelType w:val="hybridMultilevel"/>
    <w:tmpl w:val="A4F4C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D00A5"/>
    <w:multiLevelType w:val="hybridMultilevel"/>
    <w:tmpl w:val="243EB5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34EB"/>
    <w:multiLevelType w:val="hybridMultilevel"/>
    <w:tmpl w:val="73E496D6"/>
    <w:lvl w:ilvl="0" w:tplc="151E70DA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E57F6"/>
    <w:multiLevelType w:val="hybridMultilevel"/>
    <w:tmpl w:val="0784BD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70B"/>
    <w:multiLevelType w:val="hybridMultilevel"/>
    <w:tmpl w:val="BFEC3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4AA5"/>
    <w:multiLevelType w:val="hybridMultilevel"/>
    <w:tmpl w:val="A92C8D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462C7"/>
    <w:multiLevelType w:val="hybridMultilevel"/>
    <w:tmpl w:val="0E1A6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B6D07"/>
    <w:multiLevelType w:val="hybridMultilevel"/>
    <w:tmpl w:val="F318761A"/>
    <w:lvl w:ilvl="0" w:tplc="84CE4A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7A9A"/>
    <w:multiLevelType w:val="hybridMultilevel"/>
    <w:tmpl w:val="4BAC6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537E3"/>
    <w:multiLevelType w:val="hybridMultilevel"/>
    <w:tmpl w:val="73BED7D2"/>
    <w:lvl w:ilvl="0" w:tplc="1BEC9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7FF"/>
    <w:multiLevelType w:val="hybridMultilevel"/>
    <w:tmpl w:val="29FCF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7C44"/>
    <w:multiLevelType w:val="hybridMultilevel"/>
    <w:tmpl w:val="A3185878"/>
    <w:lvl w:ilvl="0" w:tplc="4C6897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300F6"/>
    <w:multiLevelType w:val="hybridMultilevel"/>
    <w:tmpl w:val="232CC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5478"/>
    <w:multiLevelType w:val="hybridMultilevel"/>
    <w:tmpl w:val="58960A9E"/>
    <w:lvl w:ilvl="0" w:tplc="A40878B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5A6FFA"/>
    <w:multiLevelType w:val="hybridMultilevel"/>
    <w:tmpl w:val="3F2E5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01DE"/>
    <w:multiLevelType w:val="hybridMultilevel"/>
    <w:tmpl w:val="99A6F5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07509"/>
    <w:multiLevelType w:val="hybridMultilevel"/>
    <w:tmpl w:val="47086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30E1"/>
    <w:multiLevelType w:val="hybridMultilevel"/>
    <w:tmpl w:val="04E8822E"/>
    <w:lvl w:ilvl="0" w:tplc="84CE4A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F91366"/>
    <w:multiLevelType w:val="hybridMultilevel"/>
    <w:tmpl w:val="A3428E4A"/>
    <w:lvl w:ilvl="0" w:tplc="23C8FDC2">
      <w:start w:val="1"/>
      <w:numFmt w:val="lowerRoman"/>
      <w:lvlText w:val="%1."/>
      <w:lvlJc w:val="left"/>
      <w:pPr>
        <w:ind w:left="1803" w:hanging="363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306F56"/>
    <w:multiLevelType w:val="hybridMultilevel"/>
    <w:tmpl w:val="71D2E9AE"/>
    <w:lvl w:ilvl="0" w:tplc="3DCC1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251751"/>
    <w:multiLevelType w:val="hybridMultilevel"/>
    <w:tmpl w:val="430465F4"/>
    <w:lvl w:ilvl="0" w:tplc="1009000F">
      <w:start w:val="1"/>
      <w:numFmt w:val="decimal"/>
      <w:lvlText w:val="%1."/>
      <w:lvlJc w:val="left"/>
      <w:pPr>
        <w:ind w:left="1437" w:hanging="360"/>
      </w:p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</w:lvl>
    <w:lvl w:ilvl="3" w:tplc="1009000F" w:tentative="1">
      <w:start w:val="1"/>
      <w:numFmt w:val="decimal"/>
      <w:lvlText w:val="%4."/>
      <w:lvlJc w:val="left"/>
      <w:pPr>
        <w:ind w:left="3597" w:hanging="360"/>
      </w:p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</w:lvl>
    <w:lvl w:ilvl="6" w:tplc="1009000F" w:tentative="1">
      <w:start w:val="1"/>
      <w:numFmt w:val="decimal"/>
      <w:lvlText w:val="%7."/>
      <w:lvlJc w:val="left"/>
      <w:pPr>
        <w:ind w:left="5757" w:hanging="360"/>
      </w:p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580B74A7"/>
    <w:multiLevelType w:val="hybridMultilevel"/>
    <w:tmpl w:val="D366A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D119C"/>
    <w:multiLevelType w:val="hybridMultilevel"/>
    <w:tmpl w:val="88FE0962"/>
    <w:lvl w:ilvl="0" w:tplc="CD7826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3E3"/>
    <w:multiLevelType w:val="hybridMultilevel"/>
    <w:tmpl w:val="F9444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926E3"/>
    <w:multiLevelType w:val="hybridMultilevel"/>
    <w:tmpl w:val="226CF4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067613">
    <w:abstractNumId w:val="0"/>
  </w:num>
  <w:num w:numId="2" w16cid:durableId="948507363">
    <w:abstractNumId w:val="20"/>
  </w:num>
  <w:num w:numId="3" w16cid:durableId="380252097">
    <w:abstractNumId w:val="15"/>
  </w:num>
  <w:num w:numId="4" w16cid:durableId="1151560119">
    <w:abstractNumId w:val="17"/>
  </w:num>
  <w:num w:numId="5" w16cid:durableId="500464772">
    <w:abstractNumId w:val="2"/>
  </w:num>
  <w:num w:numId="6" w16cid:durableId="418407207">
    <w:abstractNumId w:val="12"/>
  </w:num>
  <w:num w:numId="7" w16cid:durableId="957880180">
    <w:abstractNumId w:val="21"/>
  </w:num>
  <w:num w:numId="8" w16cid:durableId="794905197">
    <w:abstractNumId w:val="13"/>
  </w:num>
  <w:num w:numId="9" w16cid:durableId="2003654744">
    <w:abstractNumId w:val="3"/>
  </w:num>
  <w:num w:numId="10" w16cid:durableId="2131704957">
    <w:abstractNumId w:val="10"/>
  </w:num>
  <w:num w:numId="11" w16cid:durableId="1230655218">
    <w:abstractNumId w:val="4"/>
  </w:num>
  <w:num w:numId="12" w16cid:durableId="386294693">
    <w:abstractNumId w:val="8"/>
  </w:num>
  <w:num w:numId="13" w16cid:durableId="1796411101">
    <w:abstractNumId w:val="6"/>
  </w:num>
  <w:num w:numId="14" w16cid:durableId="794717851">
    <w:abstractNumId w:val="18"/>
  </w:num>
  <w:num w:numId="15" w16cid:durableId="424690242">
    <w:abstractNumId w:val="5"/>
  </w:num>
  <w:num w:numId="16" w16cid:durableId="116267417">
    <w:abstractNumId w:val="14"/>
  </w:num>
  <w:num w:numId="17" w16cid:durableId="2015571716">
    <w:abstractNumId w:val="7"/>
  </w:num>
  <w:num w:numId="18" w16cid:durableId="1166021726">
    <w:abstractNumId w:val="9"/>
  </w:num>
  <w:num w:numId="19" w16cid:durableId="1401752064">
    <w:abstractNumId w:val="19"/>
  </w:num>
  <w:num w:numId="20" w16cid:durableId="277178515">
    <w:abstractNumId w:val="11"/>
  </w:num>
  <w:num w:numId="21" w16cid:durableId="1686789582">
    <w:abstractNumId w:val="22"/>
  </w:num>
  <w:num w:numId="22" w16cid:durableId="932931274">
    <w:abstractNumId w:val="23"/>
  </w:num>
  <w:num w:numId="23" w16cid:durableId="1259219760">
    <w:abstractNumId w:val="1"/>
  </w:num>
  <w:num w:numId="24" w16cid:durableId="1266814222">
    <w:abstractNumId w:val="24"/>
  </w:num>
  <w:num w:numId="25" w16cid:durableId="20411292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B0"/>
    <w:rsid w:val="00002693"/>
    <w:rsid w:val="000168AA"/>
    <w:rsid w:val="000242BE"/>
    <w:rsid w:val="00032E53"/>
    <w:rsid w:val="00054822"/>
    <w:rsid w:val="00062901"/>
    <w:rsid w:val="00095005"/>
    <w:rsid w:val="00103C52"/>
    <w:rsid w:val="001217CA"/>
    <w:rsid w:val="001A007C"/>
    <w:rsid w:val="001A5FC6"/>
    <w:rsid w:val="001B6643"/>
    <w:rsid w:val="001E5732"/>
    <w:rsid w:val="00213174"/>
    <w:rsid w:val="00222842"/>
    <w:rsid w:val="00251A04"/>
    <w:rsid w:val="002D3A22"/>
    <w:rsid w:val="00311FC0"/>
    <w:rsid w:val="00314E4D"/>
    <w:rsid w:val="00330F55"/>
    <w:rsid w:val="0034565F"/>
    <w:rsid w:val="00350AD8"/>
    <w:rsid w:val="003679DE"/>
    <w:rsid w:val="00385893"/>
    <w:rsid w:val="00394AFC"/>
    <w:rsid w:val="003970AF"/>
    <w:rsid w:val="003A1940"/>
    <w:rsid w:val="003A3392"/>
    <w:rsid w:val="003E22D4"/>
    <w:rsid w:val="003F1302"/>
    <w:rsid w:val="0041760F"/>
    <w:rsid w:val="00453EBF"/>
    <w:rsid w:val="0046303B"/>
    <w:rsid w:val="00474963"/>
    <w:rsid w:val="004A0BB1"/>
    <w:rsid w:val="004B50C6"/>
    <w:rsid w:val="004C3A71"/>
    <w:rsid w:val="004F1850"/>
    <w:rsid w:val="005111A0"/>
    <w:rsid w:val="00513F31"/>
    <w:rsid w:val="00517999"/>
    <w:rsid w:val="0052010A"/>
    <w:rsid w:val="00520D71"/>
    <w:rsid w:val="00532341"/>
    <w:rsid w:val="00544AC1"/>
    <w:rsid w:val="00556176"/>
    <w:rsid w:val="005767E8"/>
    <w:rsid w:val="00594A66"/>
    <w:rsid w:val="005B0973"/>
    <w:rsid w:val="005C3E91"/>
    <w:rsid w:val="005D492C"/>
    <w:rsid w:val="00651341"/>
    <w:rsid w:val="006610C2"/>
    <w:rsid w:val="00673681"/>
    <w:rsid w:val="006926BC"/>
    <w:rsid w:val="006F2628"/>
    <w:rsid w:val="00706D36"/>
    <w:rsid w:val="00713CC0"/>
    <w:rsid w:val="00716CAC"/>
    <w:rsid w:val="0072418C"/>
    <w:rsid w:val="00753958"/>
    <w:rsid w:val="00755159"/>
    <w:rsid w:val="007578A4"/>
    <w:rsid w:val="00776E73"/>
    <w:rsid w:val="00782FC9"/>
    <w:rsid w:val="007B58EF"/>
    <w:rsid w:val="007D49B0"/>
    <w:rsid w:val="007E6E6D"/>
    <w:rsid w:val="007E72CA"/>
    <w:rsid w:val="00816F9F"/>
    <w:rsid w:val="00856796"/>
    <w:rsid w:val="00885BA7"/>
    <w:rsid w:val="0089052A"/>
    <w:rsid w:val="00890D05"/>
    <w:rsid w:val="009065BC"/>
    <w:rsid w:val="00913649"/>
    <w:rsid w:val="009147C9"/>
    <w:rsid w:val="00920C20"/>
    <w:rsid w:val="00997748"/>
    <w:rsid w:val="009B7C0E"/>
    <w:rsid w:val="009D49C4"/>
    <w:rsid w:val="009F4079"/>
    <w:rsid w:val="00A00F93"/>
    <w:rsid w:val="00A2202C"/>
    <w:rsid w:val="00A34920"/>
    <w:rsid w:val="00A453EC"/>
    <w:rsid w:val="00A53A0A"/>
    <w:rsid w:val="00A85FE6"/>
    <w:rsid w:val="00A87B2B"/>
    <w:rsid w:val="00A96C94"/>
    <w:rsid w:val="00AC382C"/>
    <w:rsid w:val="00B037F5"/>
    <w:rsid w:val="00B15540"/>
    <w:rsid w:val="00B2410B"/>
    <w:rsid w:val="00B271FA"/>
    <w:rsid w:val="00B319F8"/>
    <w:rsid w:val="00B37F60"/>
    <w:rsid w:val="00B62B6A"/>
    <w:rsid w:val="00B62F00"/>
    <w:rsid w:val="00B75F52"/>
    <w:rsid w:val="00B77679"/>
    <w:rsid w:val="00B812F2"/>
    <w:rsid w:val="00B83055"/>
    <w:rsid w:val="00B9169A"/>
    <w:rsid w:val="00BB1FF6"/>
    <w:rsid w:val="00BC4752"/>
    <w:rsid w:val="00C17B38"/>
    <w:rsid w:val="00C3299F"/>
    <w:rsid w:val="00C417D9"/>
    <w:rsid w:val="00C44B7C"/>
    <w:rsid w:val="00C6696E"/>
    <w:rsid w:val="00C833D0"/>
    <w:rsid w:val="00C86EC1"/>
    <w:rsid w:val="00C875A4"/>
    <w:rsid w:val="00CA1DCF"/>
    <w:rsid w:val="00CA5794"/>
    <w:rsid w:val="00CA67BA"/>
    <w:rsid w:val="00CB06BB"/>
    <w:rsid w:val="00CB49C1"/>
    <w:rsid w:val="00CD0220"/>
    <w:rsid w:val="00CE5B5F"/>
    <w:rsid w:val="00D13DC3"/>
    <w:rsid w:val="00D47D70"/>
    <w:rsid w:val="00D706F7"/>
    <w:rsid w:val="00D8181F"/>
    <w:rsid w:val="00DE1E9F"/>
    <w:rsid w:val="00E02391"/>
    <w:rsid w:val="00E042B6"/>
    <w:rsid w:val="00E06863"/>
    <w:rsid w:val="00E12B5B"/>
    <w:rsid w:val="00E265A1"/>
    <w:rsid w:val="00EF2702"/>
    <w:rsid w:val="00F251EA"/>
    <w:rsid w:val="00F61155"/>
    <w:rsid w:val="00F65283"/>
    <w:rsid w:val="00FA3B1E"/>
    <w:rsid w:val="00FA5CF4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D30462"/>
  <w15:chartTrackingRefBased/>
  <w15:docId w15:val="{ACDA53D9-2841-4A09-8B04-D4AE6F66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0CB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6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6E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6E59"/>
  </w:style>
  <w:style w:type="paragraph" w:customStyle="1" w:styleId="Default">
    <w:name w:val="Default"/>
    <w:rsid w:val="009147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147C9"/>
    <w:rPr>
      <w:sz w:val="24"/>
      <w:szCs w:val="24"/>
      <w:lang w:val="en-US" w:eastAsia="en-US"/>
    </w:rPr>
  </w:style>
  <w:style w:type="paragraph" w:styleId="ListParagraph">
    <w:name w:val="List Paragraph"/>
    <w:aliases w:val="bullet,bulllet,List Paragraph1,Recommendation,List Paragraph11,L,List Paragraph2,CV text,Table text,F5 List Paragraph,Dot pt,List Paragraph111,Medium Grid 1 - Accent 21,Numbered Paragraph,Bullet text,Bullet 1,Numbered Para 1,3,No Spacing1"/>
    <w:basedOn w:val="Normal"/>
    <w:link w:val="ListParagraphChar"/>
    <w:uiPriority w:val="34"/>
    <w:qFormat/>
    <w:rsid w:val="009147C9"/>
    <w:pPr>
      <w:autoSpaceDE w:val="0"/>
      <w:autoSpaceDN w:val="0"/>
      <w:adjustRightInd w:val="0"/>
      <w:spacing w:before="194"/>
      <w:ind w:left="813" w:hanging="355"/>
    </w:pPr>
    <w:rPr>
      <w:rFonts w:ascii="Arial" w:eastAsia="Calibri" w:hAnsi="Arial" w:cs="Arial"/>
      <w:lang w:val="en-CA"/>
    </w:rPr>
  </w:style>
  <w:style w:type="character" w:customStyle="1" w:styleId="ListParagraphChar">
    <w:name w:val="List Paragraph Char"/>
    <w:aliases w:val="bullet Char,bulllet Char,List Paragraph1 Char,Recommendation Char,List Paragraph11 Char,L Char,List Paragraph2 Char,CV text Char,Table text Char,F5 List Paragraph Char,Dot pt Char,List Paragraph111 Char,Medium Grid 1 - Accent 21 Char"/>
    <w:link w:val="ListParagraph"/>
    <w:uiPriority w:val="34"/>
    <w:qFormat/>
    <w:locked/>
    <w:rsid w:val="009147C9"/>
    <w:rPr>
      <w:rFonts w:ascii="Arial" w:eastAsia="Calibri" w:hAnsi="Arial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5B5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FC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FC6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4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9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8305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8305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0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xcommittee-comitetmx@nrcan-rncan.g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A3FC7688848E7A6B0125FAE7A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D366-0F95-44ED-82FF-BAE6F3427F8C}"/>
      </w:docPartPr>
      <w:docPartBody>
        <w:p w:rsidR="0046148B" w:rsidRDefault="00C758C6" w:rsidP="00C758C6">
          <w:pPr>
            <w:pStyle w:val="B89A3FC7688848E7A6B0125FAE7A130E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639040A2594145CFACA5897AC08B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AE73-C997-4D5D-A31F-E1DE8E757561}"/>
      </w:docPartPr>
      <w:docPartBody>
        <w:p w:rsidR="0046148B" w:rsidRDefault="00C758C6" w:rsidP="00C758C6">
          <w:pPr>
            <w:pStyle w:val="639040A2594145CFACA5897AC08BA2C8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FDCE69138908495DBDCB221E7F01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3FB9-3467-4152-9340-107A253BD1CD}"/>
      </w:docPartPr>
      <w:docPartBody>
        <w:p w:rsidR="0046148B" w:rsidRDefault="00C758C6" w:rsidP="00C758C6">
          <w:pPr>
            <w:pStyle w:val="FDCE69138908495DBDCB221E7F014515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E901BCD5F6E245E6B19D0ED5A445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CAF5-F106-4A62-9B22-9E4394424801}"/>
      </w:docPartPr>
      <w:docPartBody>
        <w:p w:rsidR="0046148B" w:rsidRDefault="00C758C6" w:rsidP="00C758C6">
          <w:pPr>
            <w:pStyle w:val="E901BCD5F6E245E6B19D0ED5A445ABE0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566CEF33E1794895B97900C02257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4135-B559-49F2-A3C0-14AD719B025B}"/>
      </w:docPartPr>
      <w:docPartBody>
        <w:p w:rsidR="0046148B" w:rsidRDefault="00C758C6" w:rsidP="00C758C6">
          <w:pPr>
            <w:pStyle w:val="566CEF33E1794895B97900C02257BD63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6438EC0C07E4431490E7E35F5C15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6B3E-D41C-4CB8-A59E-1DFA9C203531}"/>
      </w:docPartPr>
      <w:docPartBody>
        <w:p w:rsidR="0046148B" w:rsidRDefault="00C758C6" w:rsidP="00C758C6">
          <w:pPr>
            <w:pStyle w:val="6438EC0C07E4431490E7E35F5C1522EF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9957EE6F72CC46D78DB445CD1024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4F58-557A-4E5D-B031-83DCE60791FA}"/>
      </w:docPartPr>
      <w:docPartBody>
        <w:p w:rsidR="0046148B" w:rsidRDefault="00C758C6" w:rsidP="00C758C6">
          <w:pPr>
            <w:pStyle w:val="9957EE6F72CC46D78DB445CD1024B8BB"/>
          </w:pPr>
          <w:r w:rsidRPr="009E3C59">
            <w:rPr>
              <w:rStyle w:val="PlaceholderText"/>
              <w:sz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C6"/>
    <w:rsid w:val="00002753"/>
    <w:rsid w:val="000B596B"/>
    <w:rsid w:val="002C1BDD"/>
    <w:rsid w:val="0046148B"/>
    <w:rsid w:val="00594E5D"/>
    <w:rsid w:val="0073462B"/>
    <w:rsid w:val="0081303B"/>
    <w:rsid w:val="00A118DB"/>
    <w:rsid w:val="00AD5857"/>
    <w:rsid w:val="00C06507"/>
    <w:rsid w:val="00C758C6"/>
    <w:rsid w:val="00E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8C6"/>
    <w:rPr>
      <w:color w:val="808080"/>
    </w:rPr>
  </w:style>
  <w:style w:type="paragraph" w:customStyle="1" w:styleId="B89A3FC7688848E7A6B0125FAE7A130E">
    <w:name w:val="B89A3FC7688848E7A6B0125FAE7A130E"/>
    <w:rsid w:val="00C758C6"/>
  </w:style>
  <w:style w:type="paragraph" w:customStyle="1" w:styleId="639040A2594145CFACA5897AC08BA2C8">
    <w:name w:val="639040A2594145CFACA5897AC08BA2C8"/>
    <w:rsid w:val="00C758C6"/>
  </w:style>
  <w:style w:type="paragraph" w:customStyle="1" w:styleId="FDCE69138908495DBDCB221E7F014515">
    <w:name w:val="FDCE69138908495DBDCB221E7F014515"/>
    <w:rsid w:val="00C758C6"/>
  </w:style>
  <w:style w:type="paragraph" w:customStyle="1" w:styleId="E901BCD5F6E245E6B19D0ED5A445ABE0">
    <w:name w:val="E901BCD5F6E245E6B19D0ED5A445ABE0"/>
    <w:rsid w:val="00C758C6"/>
  </w:style>
  <w:style w:type="paragraph" w:customStyle="1" w:styleId="566CEF33E1794895B97900C02257BD63">
    <w:name w:val="566CEF33E1794895B97900C02257BD63"/>
    <w:rsid w:val="00C758C6"/>
  </w:style>
  <w:style w:type="paragraph" w:customStyle="1" w:styleId="6438EC0C07E4431490E7E35F5C1522EF">
    <w:name w:val="6438EC0C07E4431490E7E35F5C1522EF"/>
    <w:rsid w:val="00C758C6"/>
  </w:style>
  <w:style w:type="paragraph" w:customStyle="1" w:styleId="9957EE6F72CC46D78DB445CD1024B8BB">
    <w:name w:val="9957EE6F72CC46D78DB445CD1024B8BB"/>
    <w:rsid w:val="00C75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2EA5-5C88-49E9-822C-77115C86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NRCAN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Julie Allard User</dc:creator>
  <cp:keywords/>
  <cp:lastModifiedBy>Chris Arnoldus</cp:lastModifiedBy>
  <cp:revision>4</cp:revision>
  <cp:lastPrinted>2023-10-18T17:17:00Z</cp:lastPrinted>
  <dcterms:created xsi:type="dcterms:W3CDTF">2023-04-05T22:50:00Z</dcterms:created>
  <dcterms:modified xsi:type="dcterms:W3CDTF">2023-10-18T17:18:00Z</dcterms:modified>
</cp:coreProperties>
</file>